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20" w:rsidRDefault="00D61220" w:rsidP="00C02C51">
      <w:pPr>
        <w:pStyle w:val="af0"/>
        <w:jc w:val="center"/>
      </w:pPr>
      <w:r w:rsidRPr="00D61220">
        <w:object w:dxaOrig="9090" w:dyaOrig="12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5pt;height:680.2pt" o:ole="">
            <v:imagedata r:id="rId8" o:title=""/>
          </v:shape>
          <o:OLEObject Type="Embed" ProgID="AcroExch.Document.11" ShapeID="_x0000_i1025" DrawAspect="Content" ObjectID="_1787401031" r:id="rId9"/>
        </w:object>
      </w:r>
    </w:p>
    <w:p w:rsidR="00D61220" w:rsidRDefault="00D61220" w:rsidP="00C02C51">
      <w:pPr>
        <w:pStyle w:val="af0"/>
        <w:jc w:val="center"/>
      </w:pPr>
    </w:p>
    <w:p w:rsidR="00D61220" w:rsidRDefault="00D61220" w:rsidP="00C02C51">
      <w:pPr>
        <w:pStyle w:val="af0"/>
        <w:jc w:val="center"/>
      </w:pPr>
    </w:p>
    <w:p w:rsidR="00D512FD" w:rsidRDefault="00C02C51" w:rsidP="00C02C51">
      <w:pPr>
        <w:pStyle w:val="af0"/>
        <w:jc w:val="center"/>
      </w:pPr>
      <w:r w:rsidRPr="00F47888">
        <w:lastRenderedPageBreak/>
        <w:t>ПОЯСНИТЕЛЬНАЯ ЗАПИСКА</w:t>
      </w:r>
    </w:p>
    <w:p w:rsidR="004E075F" w:rsidRPr="00F47888" w:rsidRDefault="004E075F" w:rsidP="00C02C51">
      <w:pPr>
        <w:pStyle w:val="af0"/>
        <w:jc w:val="center"/>
      </w:pPr>
    </w:p>
    <w:p w:rsidR="00AB6041" w:rsidRPr="00BC4821" w:rsidRDefault="00AB6041" w:rsidP="00FE3A62">
      <w:pPr>
        <w:pStyle w:val="af0"/>
        <w:ind w:firstLine="567"/>
        <w:jc w:val="both"/>
        <w:rPr>
          <w:rStyle w:val="markedcontent"/>
          <w:color w:val="4D4D4D"/>
          <w:sz w:val="27"/>
          <w:szCs w:val="27"/>
        </w:rPr>
      </w:pPr>
      <w:r w:rsidRPr="00BC4821">
        <w:rPr>
          <w:rStyle w:val="markedcontent"/>
        </w:rPr>
        <w:t xml:space="preserve">Учебный план </w:t>
      </w:r>
      <w:r w:rsidR="00AE62BC">
        <w:rPr>
          <w:rStyle w:val="markedcontent"/>
        </w:rPr>
        <w:t>начального</w:t>
      </w:r>
      <w:r w:rsidRPr="00BC4821">
        <w:rPr>
          <w:rStyle w:val="markedcontent"/>
        </w:rPr>
        <w:t xml:space="preserve"> общего образования муниципального казенного общео</w:t>
      </w:r>
      <w:r w:rsidRPr="00BC4821">
        <w:rPr>
          <w:rStyle w:val="markedcontent"/>
        </w:rPr>
        <w:t>б</w:t>
      </w:r>
      <w:r w:rsidRPr="00BC4821">
        <w:rPr>
          <w:rStyle w:val="markedcontent"/>
        </w:rPr>
        <w:t>разовательного учреждения средн</w:t>
      </w:r>
      <w:r w:rsidR="007D77A1" w:rsidRPr="00BC4821">
        <w:rPr>
          <w:rStyle w:val="markedcontent"/>
        </w:rPr>
        <w:t>ей общеобразовательной школы №5</w:t>
      </w:r>
      <w:r w:rsidR="00BC4821" w:rsidRPr="00BC4821">
        <w:rPr>
          <w:rStyle w:val="markedcontent"/>
        </w:rPr>
        <w:t>(далее - учебный план) для 1-4</w:t>
      </w:r>
      <w:r w:rsidRPr="00BC4821">
        <w:rPr>
          <w:rStyle w:val="markedcontent"/>
        </w:rPr>
        <w:t xml:space="preserve"> классов, реализующих основную образовательную программу </w:t>
      </w:r>
      <w:r w:rsidR="007D77A1" w:rsidRPr="00BC4821">
        <w:rPr>
          <w:rStyle w:val="markedcontent"/>
        </w:rPr>
        <w:t>начального</w:t>
      </w:r>
      <w:r w:rsidRPr="00BC4821">
        <w:rPr>
          <w:rStyle w:val="markedcontent"/>
        </w:rPr>
        <w:t xml:space="preserve"> общего обр</w:t>
      </w:r>
      <w:r w:rsidR="007D77A1" w:rsidRPr="00BC4821">
        <w:rPr>
          <w:rStyle w:val="markedcontent"/>
        </w:rPr>
        <w:t>азования, соответствующую ФГОС Н</w:t>
      </w:r>
      <w:r w:rsidRPr="00BC4821">
        <w:rPr>
          <w:rStyle w:val="markedcontent"/>
        </w:rPr>
        <w:t>ОО (</w:t>
      </w:r>
      <w:r w:rsidRPr="00AE62BC">
        <w:rPr>
          <w:rStyle w:val="markedcontent"/>
        </w:rPr>
        <w:t xml:space="preserve">приказ Министерства просвещения Российской Федерации </w:t>
      </w:r>
      <w:r w:rsidR="00BC4821" w:rsidRPr="00AE62BC">
        <w:t>Приказ Министерства просвещения Р</w:t>
      </w:r>
      <w:r w:rsidR="004E075F">
        <w:t>Ф от 31 мая 2021 г. № 286 «</w:t>
      </w:r>
      <w:r w:rsidR="00BC4821" w:rsidRPr="00AE62BC">
        <w:t>Об утверждении федерального государственного образовательного стандарта начального общего образования</w:t>
      </w:r>
      <w:r w:rsidR="004E075F">
        <w:t>»</w:t>
      </w:r>
      <w:r w:rsidR="00BC4821" w:rsidRPr="00BC4821">
        <w:rPr>
          <w:sz w:val="27"/>
          <w:szCs w:val="27"/>
        </w:rPr>
        <w:t>)</w:t>
      </w:r>
      <w:r w:rsidRPr="00BC4821">
        <w:rPr>
          <w:rStyle w:val="markedcontent"/>
        </w:rPr>
        <w:t xml:space="preserve">, </w:t>
      </w:r>
      <w:r w:rsidRPr="000A0DB5">
        <w:rPr>
          <w:rStyle w:val="markedcontent"/>
          <w:rFonts w:asciiTheme="majorBidi" w:hAnsiTheme="majorBidi" w:cstheme="majorBidi"/>
        </w:rPr>
        <w:t>фиксирует общий объём нагрузки, максимальный объём аудито</w:t>
      </w:r>
      <w:r w:rsidRPr="000A0DB5">
        <w:rPr>
          <w:rStyle w:val="markedcontent"/>
          <w:rFonts w:asciiTheme="majorBidi" w:hAnsiTheme="majorBidi" w:cstheme="majorBidi"/>
        </w:rPr>
        <w:t>р</w:t>
      </w:r>
      <w:r w:rsidRPr="000A0DB5">
        <w:rPr>
          <w:rStyle w:val="markedcontent"/>
          <w:rFonts w:asciiTheme="majorBidi" w:hAnsiTheme="majorBidi" w:cstheme="majorBidi"/>
        </w:rPr>
        <w:t>ной нагрузки обучающихся, состав и структуру предметных областей, распределяет уче</w:t>
      </w:r>
      <w:r w:rsidRPr="000A0DB5">
        <w:rPr>
          <w:rStyle w:val="markedcontent"/>
          <w:rFonts w:asciiTheme="majorBidi" w:hAnsiTheme="majorBidi" w:cstheme="majorBidi"/>
        </w:rPr>
        <w:t>б</w:t>
      </w:r>
      <w:r w:rsidRPr="000A0DB5">
        <w:rPr>
          <w:rStyle w:val="markedcontent"/>
          <w:rFonts w:asciiTheme="majorBidi" w:hAnsiTheme="majorBidi" w:cstheme="majorBidi"/>
        </w:rPr>
        <w:t>ное время, отводимое на их освоение по классам и учебным предметам.</w:t>
      </w:r>
    </w:p>
    <w:p w:rsidR="00AB6041" w:rsidRPr="000A0DB5" w:rsidRDefault="00AB6041" w:rsidP="00AB6041">
      <w:pPr>
        <w:spacing w:after="0" w:line="240" w:lineRule="auto"/>
        <w:ind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0A0DB5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</w:t>
      </w:r>
      <w:r w:rsidR="00A61B27">
        <w:rPr>
          <w:rStyle w:val="markedcontent"/>
          <w:rFonts w:asciiTheme="majorBidi" w:hAnsiTheme="majorBidi" w:cstheme="majorBidi"/>
          <w:sz w:val="24"/>
          <w:szCs w:val="24"/>
        </w:rPr>
        <w:t xml:space="preserve"> основной</w:t>
      </w:r>
      <w:r w:rsidRPr="000A0DB5">
        <w:rPr>
          <w:rStyle w:val="markedcontent"/>
          <w:rFonts w:asciiTheme="majorBidi" w:hAnsiTheme="majorBidi" w:cstheme="majorBidi"/>
          <w:sz w:val="24"/>
          <w:szCs w:val="24"/>
        </w:rPr>
        <w:t xml:space="preserve"> образовательной программы муниципал</w:t>
      </w:r>
      <w:r w:rsidRPr="000A0DB5">
        <w:rPr>
          <w:rStyle w:val="markedcontent"/>
          <w:rFonts w:asciiTheme="majorBidi" w:hAnsiTheme="majorBidi" w:cstheme="majorBidi"/>
          <w:sz w:val="24"/>
          <w:szCs w:val="24"/>
        </w:rPr>
        <w:t>ь</w:t>
      </w:r>
      <w:r w:rsidRPr="000A0DB5">
        <w:rPr>
          <w:rStyle w:val="markedcontent"/>
          <w:rFonts w:asciiTheme="majorBidi" w:hAnsiTheme="majorBidi" w:cstheme="majorBidi"/>
          <w:sz w:val="24"/>
          <w:szCs w:val="24"/>
        </w:rPr>
        <w:t>ного казенного общеобразовательного учреждения сред</w:t>
      </w:r>
      <w:r w:rsidR="007D77A1">
        <w:rPr>
          <w:rStyle w:val="markedcontent"/>
          <w:rFonts w:asciiTheme="majorBidi" w:hAnsiTheme="majorBidi" w:cstheme="majorBidi"/>
          <w:sz w:val="24"/>
          <w:szCs w:val="24"/>
        </w:rPr>
        <w:t>ней общеобразовательной школ</w:t>
      </w:r>
      <w:r w:rsidR="00A61B27">
        <w:rPr>
          <w:rStyle w:val="markedcontent"/>
          <w:rFonts w:asciiTheme="majorBidi" w:hAnsiTheme="majorBidi" w:cstheme="majorBidi"/>
          <w:sz w:val="24"/>
          <w:szCs w:val="24"/>
        </w:rPr>
        <w:t>ы</w:t>
      </w:r>
      <w:r w:rsidR="007D77A1">
        <w:rPr>
          <w:rStyle w:val="markedcontent"/>
          <w:rFonts w:asciiTheme="majorBidi" w:hAnsiTheme="majorBidi" w:cstheme="majorBidi"/>
          <w:sz w:val="24"/>
          <w:szCs w:val="24"/>
        </w:rPr>
        <w:t xml:space="preserve"> №5 (далее –</w:t>
      </w:r>
      <w:r w:rsidR="00A61B27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7D77A1">
        <w:rPr>
          <w:rStyle w:val="markedcontent"/>
          <w:rFonts w:asciiTheme="majorBidi" w:hAnsiTheme="majorBidi" w:cstheme="majorBidi"/>
          <w:sz w:val="24"/>
          <w:szCs w:val="24"/>
        </w:rPr>
        <w:t>МКОУ</w:t>
      </w:r>
      <w:r w:rsidR="0019106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7D77A1">
        <w:rPr>
          <w:rStyle w:val="markedcontent"/>
          <w:rFonts w:asciiTheme="majorBidi" w:hAnsiTheme="majorBidi" w:cstheme="majorBidi"/>
          <w:sz w:val="24"/>
          <w:szCs w:val="24"/>
        </w:rPr>
        <w:t>СОШ №5</w:t>
      </w:r>
      <w:r w:rsidRPr="000A0DB5">
        <w:rPr>
          <w:rStyle w:val="markedcontent"/>
          <w:rFonts w:asciiTheme="majorBidi" w:hAnsiTheme="majorBidi" w:cstheme="majorBidi"/>
          <w:sz w:val="24"/>
          <w:szCs w:val="24"/>
        </w:rPr>
        <w:t xml:space="preserve">), разработанной в соответствии с ФГОС </w:t>
      </w:r>
      <w:r w:rsidR="007D77A1">
        <w:rPr>
          <w:rStyle w:val="markedcontent"/>
          <w:rFonts w:asciiTheme="majorBidi" w:hAnsiTheme="majorBidi" w:cstheme="majorBidi"/>
          <w:sz w:val="24"/>
          <w:szCs w:val="24"/>
        </w:rPr>
        <w:t>начального</w:t>
      </w:r>
      <w:r w:rsidRPr="000A0DB5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образования, с учетом Федеральной образовательной программой </w:t>
      </w:r>
      <w:r w:rsidR="00A61B27">
        <w:rPr>
          <w:rStyle w:val="markedcontent"/>
          <w:rFonts w:asciiTheme="majorBidi" w:hAnsiTheme="majorBidi" w:cstheme="majorBidi"/>
          <w:sz w:val="24"/>
          <w:szCs w:val="24"/>
        </w:rPr>
        <w:t xml:space="preserve">начального </w:t>
      </w:r>
      <w:r w:rsidRPr="000A0DB5">
        <w:rPr>
          <w:rStyle w:val="markedcontent"/>
          <w:rFonts w:asciiTheme="majorBidi" w:hAnsiTheme="majorBidi" w:cstheme="majorBidi"/>
          <w:sz w:val="24"/>
          <w:szCs w:val="24"/>
        </w:rPr>
        <w:t>общего о</w:t>
      </w:r>
      <w:r w:rsidRPr="000A0DB5">
        <w:rPr>
          <w:rStyle w:val="markedcontent"/>
          <w:rFonts w:asciiTheme="majorBidi" w:hAnsiTheme="majorBidi" w:cstheme="majorBidi"/>
          <w:sz w:val="24"/>
          <w:szCs w:val="24"/>
        </w:rPr>
        <w:t>б</w:t>
      </w:r>
      <w:r w:rsidRPr="000A0DB5">
        <w:rPr>
          <w:rStyle w:val="markedcontent"/>
          <w:rFonts w:asciiTheme="majorBidi" w:hAnsiTheme="majorBidi" w:cstheme="majorBidi"/>
          <w:sz w:val="24"/>
          <w:szCs w:val="24"/>
        </w:rPr>
        <w:t>разования, и обеспечивает выполнение санитарно-эпидемиологических требований СП 2.4.3648-20 и гигиенических</w:t>
      </w:r>
      <w:r w:rsidR="00A61B27">
        <w:rPr>
          <w:rStyle w:val="markedcontent"/>
          <w:rFonts w:asciiTheme="majorBidi" w:hAnsiTheme="majorBidi" w:cstheme="majorBidi"/>
          <w:sz w:val="24"/>
          <w:szCs w:val="24"/>
        </w:rPr>
        <w:t xml:space="preserve"> нормативов и требований СП 1.2.3685-21.</w:t>
      </w:r>
    </w:p>
    <w:p w:rsidR="00E169A8" w:rsidRPr="00F47888" w:rsidRDefault="00191061" w:rsidP="00E169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МКОУ СОШ №5 </w:t>
      </w:r>
      <w:r w:rsidR="003E0094" w:rsidRPr="00F47888">
        <w:rPr>
          <w:rFonts w:ascii="Times New Roman" w:hAnsi="Times New Roman" w:cs="Times New Roman"/>
          <w:sz w:val="24"/>
          <w:szCs w:val="24"/>
        </w:rPr>
        <w:t>сформирован в соответствии со следующими о</w:t>
      </w:r>
      <w:r w:rsidR="003E0094" w:rsidRPr="00F47888">
        <w:rPr>
          <w:rFonts w:ascii="Times New Roman" w:hAnsi="Times New Roman" w:cs="Times New Roman"/>
          <w:sz w:val="24"/>
          <w:szCs w:val="24"/>
        </w:rPr>
        <w:t>с</w:t>
      </w:r>
      <w:r w:rsidR="003E0094" w:rsidRPr="00F47888">
        <w:rPr>
          <w:rFonts w:ascii="Times New Roman" w:hAnsi="Times New Roman" w:cs="Times New Roman"/>
          <w:sz w:val="24"/>
          <w:szCs w:val="24"/>
        </w:rPr>
        <w:t>новными нормативными документами:</w:t>
      </w:r>
    </w:p>
    <w:p w:rsidR="00E169A8" w:rsidRDefault="00C02C51" w:rsidP="008F0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184">
        <w:rPr>
          <w:rFonts w:ascii="Times New Roman" w:hAnsi="Times New Roman" w:cs="Times New Roman"/>
          <w:sz w:val="24"/>
          <w:szCs w:val="24"/>
        </w:rPr>
        <w:t>-</w:t>
      </w:r>
      <w:r w:rsidR="008F0FC1">
        <w:rPr>
          <w:rFonts w:ascii="Times New Roman" w:hAnsi="Times New Roman" w:cs="Times New Roman"/>
          <w:sz w:val="24"/>
          <w:szCs w:val="24"/>
        </w:rPr>
        <w:t xml:space="preserve"> </w:t>
      </w:r>
      <w:r w:rsidR="00E169A8" w:rsidRPr="002D1184">
        <w:rPr>
          <w:rFonts w:ascii="Times New Roman" w:hAnsi="Times New Roman" w:cs="Times New Roman"/>
          <w:sz w:val="24"/>
          <w:szCs w:val="24"/>
        </w:rPr>
        <w:t>федеральный закон от 26.12.2012 г. №273-ФЗ «Об образовании в Российской Ф</w:t>
      </w:r>
      <w:r w:rsidR="00E169A8" w:rsidRPr="002D1184">
        <w:rPr>
          <w:rFonts w:ascii="Times New Roman" w:hAnsi="Times New Roman" w:cs="Times New Roman"/>
          <w:sz w:val="24"/>
          <w:szCs w:val="24"/>
        </w:rPr>
        <w:t>е</w:t>
      </w:r>
      <w:r w:rsidR="00E169A8" w:rsidRPr="002D1184">
        <w:rPr>
          <w:rFonts w:ascii="Times New Roman" w:hAnsi="Times New Roman" w:cs="Times New Roman"/>
          <w:sz w:val="24"/>
          <w:szCs w:val="24"/>
        </w:rPr>
        <w:t>дера</w:t>
      </w:r>
      <w:r w:rsidR="00D133E3" w:rsidRPr="002D1184">
        <w:rPr>
          <w:rFonts w:ascii="Times New Roman" w:hAnsi="Times New Roman" w:cs="Times New Roman"/>
          <w:sz w:val="24"/>
          <w:szCs w:val="24"/>
        </w:rPr>
        <w:t>ции» (в редакции  от 17.02.2023</w:t>
      </w:r>
      <w:r w:rsidR="00E169A8" w:rsidRPr="002D1184">
        <w:rPr>
          <w:rFonts w:ascii="Times New Roman" w:hAnsi="Times New Roman" w:cs="Times New Roman"/>
          <w:sz w:val="24"/>
          <w:szCs w:val="24"/>
        </w:rPr>
        <w:t>);</w:t>
      </w:r>
    </w:p>
    <w:p w:rsidR="00A61B27" w:rsidRPr="002D1184" w:rsidRDefault="00A61B27" w:rsidP="008F0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19.12.2023 г. №618-ФЗ «О внесении изменений в Фед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ральный закон «</w:t>
      </w:r>
      <w:r w:rsidRPr="002D1184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169A8" w:rsidRPr="00F47888" w:rsidRDefault="00C02C51" w:rsidP="008F0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888">
        <w:rPr>
          <w:rFonts w:ascii="Times New Roman" w:hAnsi="Times New Roman" w:cs="Times New Roman"/>
          <w:sz w:val="24"/>
          <w:szCs w:val="24"/>
        </w:rPr>
        <w:t>-</w:t>
      </w:r>
      <w:r w:rsidR="008F0FC1">
        <w:rPr>
          <w:rFonts w:ascii="Times New Roman" w:hAnsi="Times New Roman" w:cs="Times New Roman"/>
          <w:sz w:val="24"/>
          <w:szCs w:val="24"/>
        </w:rPr>
        <w:t xml:space="preserve"> </w:t>
      </w:r>
      <w:r w:rsidR="00E169A8" w:rsidRPr="00F47888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</w:t>
      </w:r>
      <w:r w:rsidR="00E169A8" w:rsidRPr="00F47888">
        <w:rPr>
          <w:rFonts w:ascii="Times New Roman" w:hAnsi="Times New Roman" w:cs="Times New Roman"/>
          <w:sz w:val="24"/>
          <w:szCs w:val="24"/>
        </w:rPr>
        <w:t>е</w:t>
      </w:r>
      <w:r w:rsidR="00E169A8" w:rsidRPr="00F47888">
        <w:rPr>
          <w:rFonts w:ascii="Times New Roman" w:hAnsi="Times New Roman" w:cs="Times New Roman"/>
          <w:sz w:val="24"/>
          <w:szCs w:val="24"/>
        </w:rPr>
        <w:t>рации от 28.09.2020 г. №28 «Об утверждении санитарных правил СП 2.4.3648-20 «Сан</w:t>
      </w:r>
      <w:r w:rsidR="00E169A8" w:rsidRPr="00F47888">
        <w:rPr>
          <w:rFonts w:ascii="Times New Roman" w:hAnsi="Times New Roman" w:cs="Times New Roman"/>
          <w:sz w:val="24"/>
          <w:szCs w:val="24"/>
        </w:rPr>
        <w:t>и</w:t>
      </w:r>
      <w:r w:rsidR="00E169A8" w:rsidRPr="00F47888">
        <w:rPr>
          <w:rFonts w:ascii="Times New Roman" w:hAnsi="Times New Roman" w:cs="Times New Roman"/>
          <w:sz w:val="24"/>
          <w:szCs w:val="24"/>
        </w:rPr>
        <w:t>тарно-эпидемиологические требования к организации воспитания и обучения, отдыха и оздоровления детей и молодежи»;</w:t>
      </w:r>
    </w:p>
    <w:p w:rsidR="00E169A8" w:rsidRPr="00F47888" w:rsidRDefault="00C02C51" w:rsidP="008F0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888">
        <w:rPr>
          <w:rFonts w:ascii="Times New Roman" w:hAnsi="Times New Roman" w:cs="Times New Roman"/>
          <w:sz w:val="24"/>
          <w:szCs w:val="24"/>
        </w:rPr>
        <w:t>-</w:t>
      </w:r>
      <w:r w:rsidR="008F0FC1">
        <w:rPr>
          <w:rFonts w:ascii="Times New Roman" w:hAnsi="Times New Roman" w:cs="Times New Roman"/>
          <w:sz w:val="24"/>
          <w:szCs w:val="24"/>
        </w:rPr>
        <w:t xml:space="preserve"> </w:t>
      </w:r>
      <w:r w:rsidR="00E169A8" w:rsidRPr="00F47888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</w:t>
      </w:r>
      <w:r w:rsidR="00E169A8" w:rsidRPr="00F47888">
        <w:rPr>
          <w:rFonts w:ascii="Times New Roman" w:hAnsi="Times New Roman" w:cs="Times New Roman"/>
          <w:bCs/>
          <w:sz w:val="24"/>
          <w:szCs w:val="24"/>
        </w:rPr>
        <w:t>вр</w:t>
      </w:r>
      <w:r w:rsidR="00E169A8" w:rsidRPr="00F47888">
        <w:rPr>
          <w:rFonts w:ascii="Times New Roman" w:hAnsi="Times New Roman" w:cs="Times New Roman"/>
          <w:bCs/>
          <w:sz w:val="24"/>
          <w:szCs w:val="24"/>
        </w:rPr>
        <w:t>а</w:t>
      </w:r>
      <w:r w:rsidR="00E169A8" w:rsidRPr="00F47888">
        <w:rPr>
          <w:rFonts w:ascii="Times New Roman" w:hAnsi="Times New Roman" w:cs="Times New Roman"/>
          <w:bCs/>
          <w:sz w:val="24"/>
          <w:szCs w:val="24"/>
        </w:rPr>
        <w:t>ча</w:t>
      </w:r>
      <w:r w:rsidR="00E169A8" w:rsidRPr="00F47888">
        <w:rPr>
          <w:rFonts w:ascii="Times New Roman" w:hAnsi="Times New Roman" w:cs="Times New Roman"/>
          <w:sz w:val="24"/>
          <w:szCs w:val="24"/>
        </w:rPr>
        <w:t> </w:t>
      </w:r>
      <w:r w:rsidR="00E169A8" w:rsidRPr="00F47888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E169A8" w:rsidRPr="00F47888">
        <w:rPr>
          <w:rFonts w:ascii="Times New Roman" w:hAnsi="Times New Roman" w:cs="Times New Roman"/>
          <w:sz w:val="24"/>
          <w:szCs w:val="24"/>
        </w:rPr>
        <w:t> </w:t>
      </w:r>
      <w:r w:rsidR="00E169A8" w:rsidRPr="00F47888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="00E169A8" w:rsidRPr="00F47888">
        <w:rPr>
          <w:rFonts w:ascii="Times New Roman" w:hAnsi="Times New Roman" w:cs="Times New Roman"/>
          <w:sz w:val="24"/>
          <w:szCs w:val="24"/>
        </w:rPr>
        <w:t> </w:t>
      </w:r>
      <w:r w:rsidR="00E169A8" w:rsidRPr="00F47888">
        <w:rPr>
          <w:rFonts w:ascii="Times New Roman" w:hAnsi="Times New Roman" w:cs="Times New Roman"/>
          <w:bCs/>
          <w:sz w:val="24"/>
          <w:szCs w:val="24"/>
        </w:rPr>
        <w:t>от</w:t>
      </w:r>
      <w:r w:rsidR="00E169A8" w:rsidRPr="00F47888">
        <w:rPr>
          <w:rFonts w:ascii="Times New Roman" w:hAnsi="Times New Roman" w:cs="Times New Roman"/>
          <w:sz w:val="24"/>
          <w:szCs w:val="24"/>
        </w:rPr>
        <w:t> </w:t>
      </w:r>
      <w:r w:rsidR="00E169A8" w:rsidRPr="00F47888">
        <w:rPr>
          <w:rFonts w:ascii="Times New Roman" w:hAnsi="Times New Roman" w:cs="Times New Roman"/>
          <w:bCs/>
          <w:sz w:val="24"/>
          <w:szCs w:val="24"/>
        </w:rPr>
        <w:t>28</w:t>
      </w:r>
      <w:r w:rsidR="00E169A8" w:rsidRPr="00F47888">
        <w:rPr>
          <w:rFonts w:ascii="Times New Roman" w:hAnsi="Times New Roman" w:cs="Times New Roman"/>
          <w:sz w:val="24"/>
          <w:szCs w:val="24"/>
        </w:rPr>
        <w:t>.</w:t>
      </w:r>
      <w:r w:rsidR="00E169A8" w:rsidRPr="00F47888">
        <w:rPr>
          <w:rFonts w:ascii="Times New Roman" w:hAnsi="Times New Roman" w:cs="Times New Roman"/>
          <w:bCs/>
          <w:sz w:val="24"/>
          <w:szCs w:val="24"/>
        </w:rPr>
        <w:t>01</w:t>
      </w:r>
      <w:r w:rsidR="00E169A8" w:rsidRPr="00F47888">
        <w:rPr>
          <w:rFonts w:ascii="Times New Roman" w:hAnsi="Times New Roman" w:cs="Times New Roman"/>
          <w:sz w:val="24"/>
          <w:szCs w:val="24"/>
        </w:rPr>
        <w:t>.</w:t>
      </w:r>
      <w:r w:rsidR="00E169A8" w:rsidRPr="00F47888">
        <w:rPr>
          <w:rFonts w:ascii="Times New Roman" w:hAnsi="Times New Roman" w:cs="Times New Roman"/>
          <w:bCs/>
          <w:sz w:val="24"/>
          <w:szCs w:val="24"/>
        </w:rPr>
        <w:t>2021</w:t>
      </w:r>
      <w:r w:rsidR="00E169A8" w:rsidRPr="00F47888">
        <w:rPr>
          <w:rFonts w:ascii="Times New Roman" w:hAnsi="Times New Roman" w:cs="Times New Roman"/>
          <w:sz w:val="24"/>
          <w:szCs w:val="24"/>
        </w:rPr>
        <w:t> </w:t>
      </w:r>
      <w:r w:rsidR="00E169A8" w:rsidRPr="00F47888">
        <w:rPr>
          <w:rFonts w:ascii="Times New Roman" w:hAnsi="Times New Roman" w:cs="Times New Roman"/>
          <w:bCs/>
          <w:sz w:val="24"/>
          <w:szCs w:val="24"/>
        </w:rPr>
        <w:t>№2</w:t>
      </w:r>
      <w:r w:rsidR="00E169A8" w:rsidRPr="00F47888">
        <w:rPr>
          <w:rFonts w:ascii="Times New Roman" w:hAnsi="Times New Roman" w:cs="Times New Roman"/>
          <w:sz w:val="24"/>
          <w:szCs w:val="24"/>
        </w:rPr>
        <w:t>  «Об утверждении санитарных правил и норм СанПиН 1.2.3685-21 «Гигиенические нормативы и требования к обеспечению безопасн</w:t>
      </w:r>
      <w:r w:rsidR="00E169A8" w:rsidRPr="00F47888">
        <w:rPr>
          <w:rFonts w:ascii="Times New Roman" w:hAnsi="Times New Roman" w:cs="Times New Roman"/>
          <w:sz w:val="24"/>
          <w:szCs w:val="24"/>
        </w:rPr>
        <w:t>о</w:t>
      </w:r>
      <w:r w:rsidR="00E169A8" w:rsidRPr="00F47888">
        <w:rPr>
          <w:rFonts w:ascii="Times New Roman" w:hAnsi="Times New Roman" w:cs="Times New Roman"/>
          <w:sz w:val="24"/>
          <w:szCs w:val="24"/>
        </w:rPr>
        <w:t>сти и (или) безвредности для человека факторов среды обитания»;</w:t>
      </w:r>
    </w:p>
    <w:p w:rsidR="00E169A8" w:rsidRDefault="00C02C51" w:rsidP="008F0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888">
        <w:rPr>
          <w:rFonts w:ascii="Times New Roman" w:hAnsi="Times New Roman" w:cs="Times New Roman"/>
          <w:sz w:val="24"/>
          <w:szCs w:val="24"/>
        </w:rPr>
        <w:t>-</w:t>
      </w:r>
      <w:r w:rsidR="008F0FC1">
        <w:rPr>
          <w:rFonts w:ascii="Times New Roman" w:hAnsi="Times New Roman" w:cs="Times New Roman"/>
          <w:sz w:val="24"/>
          <w:szCs w:val="24"/>
        </w:rPr>
        <w:t xml:space="preserve"> </w:t>
      </w:r>
      <w:r w:rsidR="00E169A8" w:rsidRPr="00F47888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</w:t>
      </w:r>
      <w:r w:rsidR="00D133E3" w:rsidRPr="00F47888">
        <w:rPr>
          <w:rFonts w:ascii="Times New Roman" w:hAnsi="Times New Roman" w:cs="Times New Roman"/>
          <w:sz w:val="24"/>
          <w:szCs w:val="24"/>
        </w:rPr>
        <w:t xml:space="preserve">о образования» </w:t>
      </w:r>
      <w:r w:rsidR="00C275C2" w:rsidRPr="00F47888">
        <w:rPr>
          <w:rFonts w:ascii="Times New Roman" w:hAnsi="Times New Roman" w:cs="Times New Roman"/>
          <w:sz w:val="24"/>
          <w:szCs w:val="24"/>
        </w:rPr>
        <w:t xml:space="preserve"> (в редакции от 18.07.2022 №56</w:t>
      </w:r>
      <w:r w:rsidR="00A61B27">
        <w:rPr>
          <w:rFonts w:ascii="Times New Roman" w:hAnsi="Times New Roman" w:cs="Times New Roman"/>
          <w:sz w:val="24"/>
          <w:szCs w:val="24"/>
        </w:rPr>
        <w:t>9</w:t>
      </w:r>
      <w:r w:rsidR="00C275C2" w:rsidRPr="00F47888">
        <w:rPr>
          <w:rFonts w:ascii="Times New Roman" w:hAnsi="Times New Roman" w:cs="Times New Roman"/>
          <w:sz w:val="24"/>
          <w:szCs w:val="24"/>
        </w:rPr>
        <w:t xml:space="preserve"> «О внесении изменений в  фед</w:t>
      </w:r>
      <w:r w:rsidR="00C275C2" w:rsidRPr="00F47888">
        <w:rPr>
          <w:rFonts w:ascii="Times New Roman" w:hAnsi="Times New Roman" w:cs="Times New Roman"/>
          <w:sz w:val="24"/>
          <w:szCs w:val="24"/>
        </w:rPr>
        <w:t>е</w:t>
      </w:r>
      <w:r w:rsidR="00C275C2" w:rsidRPr="00F47888">
        <w:rPr>
          <w:rFonts w:ascii="Times New Roman" w:hAnsi="Times New Roman" w:cs="Times New Roman"/>
          <w:sz w:val="24"/>
          <w:szCs w:val="24"/>
        </w:rPr>
        <w:t>рального государственный образовательный стандарт начального общего образования, утвержденный приказом Министерством просвещения Российской Федерации от 31.05.2021 г. № 286»</w:t>
      </w:r>
      <w:r w:rsidR="00DF17E2" w:rsidRPr="00F47888">
        <w:rPr>
          <w:rFonts w:ascii="Times New Roman" w:hAnsi="Times New Roman" w:cs="Times New Roman"/>
          <w:sz w:val="24"/>
          <w:szCs w:val="24"/>
        </w:rPr>
        <w:t>;</w:t>
      </w:r>
    </w:p>
    <w:p w:rsidR="00A61B27" w:rsidRPr="00AD767F" w:rsidRDefault="00A61B27" w:rsidP="008F0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67F">
        <w:rPr>
          <w:rFonts w:ascii="Times New Roman" w:hAnsi="Times New Roman" w:cs="Times New Roman"/>
          <w:sz w:val="24"/>
          <w:szCs w:val="24"/>
        </w:rPr>
        <w:t xml:space="preserve">- </w:t>
      </w:r>
      <w:r w:rsidR="00AD767F">
        <w:rPr>
          <w:rFonts w:ascii="Times New Roman" w:hAnsi="Times New Roman" w:cs="Times New Roman"/>
          <w:sz w:val="24"/>
          <w:szCs w:val="24"/>
        </w:rPr>
        <w:t>п</w:t>
      </w:r>
      <w:r w:rsidR="00AD767F" w:rsidRPr="00AD76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риказ</w:t>
      </w:r>
      <w:r w:rsidR="00AD767F" w:rsidRPr="00AD767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D767F" w:rsidRPr="00AD76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Министерства</w:t>
      </w:r>
      <w:r w:rsidR="00AD767F" w:rsidRPr="00AD767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D767F" w:rsidRPr="00AD76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просвещения</w:t>
      </w:r>
      <w:r w:rsidR="00AD767F" w:rsidRPr="00AD767F">
        <w:rPr>
          <w:rFonts w:ascii="Times New Roman" w:hAnsi="Times New Roman" w:cs="Times New Roman"/>
          <w:sz w:val="24"/>
          <w:szCs w:val="24"/>
          <w:shd w:val="clear" w:color="auto" w:fill="FFFFFF"/>
        </w:rPr>
        <w:t> Российской Федерации </w:t>
      </w:r>
      <w:r w:rsidR="00AD767F" w:rsidRPr="00AD76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</w:t>
      </w:r>
      <w:r w:rsidR="00AD767F" w:rsidRPr="00AD767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D767F" w:rsidRPr="00AD76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22</w:t>
      </w:r>
      <w:r w:rsidR="00AD767F" w:rsidRPr="00AD767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D767F" w:rsidRPr="00AD76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01</w:t>
      </w:r>
      <w:r w:rsidR="00AD767F" w:rsidRPr="00AD767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D767F" w:rsidRPr="00AD76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2024</w:t>
      </w:r>
      <w:r w:rsidR="00AD767F" w:rsidRPr="00AD767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D767F" w:rsidRPr="00AD76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№</w:t>
      </w:r>
      <w:r w:rsidR="00AD767F" w:rsidRPr="00AD767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D767F" w:rsidRPr="00AD76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31</w:t>
      </w:r>
      <w:r w:rsidR="00AD767F" w:rsidRPr="00AD767F">
        <w:rPr>
          <w:rFonts w:ascii="Times New Roman" w:hAnsi="Times New Roman" w:cs="Times New Roman"/>
          <w:sz w:val="24"/>
          <w:szCs w:val="24"/>
          <w:shd w:val="clear" w:color="auto" w:fill="FFFFFF"/>
        </w:rPr>
        <w:t> «О внесении изменений в некоторые </w:t>
      </w:r>
      <w:r w:rsidR="00AD767F" w:rsidRPr="00AD76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приказы</w:t>
      </w:r>
      <w:r w:rsidR="00AD767F" w:rsidRPr="00AD767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D767F" w:rsidRPr="00AD76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Министерства</w:t>
      </w:r>
      <w:r w:rsidR="00AD767F" w:rsidRPr="00AD767F">
        <w:rPr>
          <w:rFonts w:ascii="Times New Roman" w:hAnsi="Times New Roman" w:cs="Times New Roman"/>
          <w:sz w:val="24"/>
          <w:szCs w:val="24"/>
          <w:shd w:val="clear" w:color="auto" w:fill="FFFFFF"/>
        </w:rPr>
        <w:t> образования и науки Российской Федерации и </w:t>
      </w:r>
      <w:r w:rsidR="00AD767F" w:rsidRPr="00AD76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Министерства</w:t>
      </w:r>
      <w:r w:rsidR="00AD767F" w:rsidRPr="00AD767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D767F" w:rsidRPr="00AD76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просвещения</w:t>
      </w:r>
      <w:r w:rsidR="00AD767F" w:rsidRPr="00AD767F">
        <w:rPr>
          <w:rFonts w:ascii="Times New Roman" w:hAnsi="Times New Roman" w:cs="Times New Roman"/>
          <w:sz w:val="24"/>
          <w:szCs w:val="24"/>
          <w:shd w:val="clear" w:color="auto" w:fill="FFFFFF"/>
        </w:rPr>
        <w:t> Российской Федерации, касающиеся федерал</w:t>
      </w:r>
      <w:r w:rsidR="00AD767F" w:rsidRPr="00AD767F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AD767F" w:rsidRPr="00AD767F">
        <w:rPr>
          <w:rFonts w:ascii="Times New Roman" w:hAnsi="Times New Roman" w:cs="Times New Roman"/>
          <w:sz w:val="24"/>
          <w:szCs w:val="24"/>
          <w:shd w:val="clear" w:color="auto" w:fill="FFFFFF"/>
        </w:rPr>
        <w:t>ных государственных образовательных стандартов начального общего образования и о</w:t>
      </w:r>
      <w:r w:rsidR="00AD767F" w:rsidRPr="00AD767F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AD767F" w:rsidRPr="00AD767F">
        <w:rPr>
          <w:rFonts w:ascii="Times New Roman" w:hAnsi="Times New Roman" w:cs="Times New Roman"/>
          <w:sz w:val="24"/>
          <w:szCs w:val="24"/>
          <w:shd w:val="clear" w:color="auto" w:fill="FFFFFF"/>
        </w:rPr>
        <w:t>новного общего образования</w:t>
      </w:r>
      <w:r w:rsidR="00AD767F"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</w:p>
    <w:p w:rsidR="00DF17E2" w:rsidRPr="002D1184" w:rsidRDefault="00DF17E2" w:rsidP="008F0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184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F0F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D1184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18.05.2023 № 372</w:t>
      </w:r>
      <w:r w:rsidRPr="002D1184">
        <w:rPr>
          <w:rFonts w:ascii="Times New Roman" w:hAnsi="Times New Roman" w:cs="Times New Roman"/>
          <w:sz w:val="24"/>
          <w:szCs w:val="24"/>
        </w:rPr>
        <w:br/>
      </w:r>
      <w:r w:rsidRPr="002D1184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федеральной образовательной программы начального общего образов</w:t>
      </w:r>
      <w:r w:rsidRPr="002D118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2D1184">
        <w:rPr>
          <w:rFonts w:ascii="Times New Roman" w:hAnsi="Times New Roman" w:cs="Times New Roman"/>
          <w:sz w:val="24"/>
          <w:szCs w:val="24"/>
          <w:shd w:val="clear" w:color="auto" w:fill="FFFFFF"/>
        </w:rPr>
        <w:t>ния»;</w:t>
      </w:r>
    </w:p>
    <w:p w:rsidR="00E169A8" w:rsidRPr="002D1184" w:rsidRDefault="00C02C51" w:rsidP="008F0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184">
        <w:rPr>
          <w:rFonts w:ascii="Times New Roman" w:hAnsi="Times New Roman" w:cs="Times New Roman"/>
          <w:sz w:val="24"/>
          <w:szCs w:val="24"/>
        </w:rPr>
        <w:t>-</w:t>
      </w:r>
      <w:r w:rsidR="008F0FC1">
        <w:rPr>
          <w:rFonts w:ascii="Times New Roman" w:hAnsi="Times New Roman" w:cs="Times New Roman"/>
          <w:sz w:val="24"/>
          <w:szCs w:val="24"/>
        </w:rPr>
        <w:t xml:space="preserve"> </w:t>
      </w:r>
      <w:r w:rsidR="00E169A8" w:rsidRPr="002D1184">
        <w:rPr>
          <w:rFonts w:ascii="Times New Roman" w:hAnsi="Times New Roman" w:cs="Times New Roman"/>
          <w:sz w:val="24"/>
          <w:szCs w:val="24"/>
        </w:rPr>
        <w:t>приказ Министерства просвещения Ро</w:t>
      </w:r>
      <w:r w:rsidR="005B51AE">
        <w:rPr>
          <w:rFonts w:ascii="Times New Roman" w:hAnsi="Times New Roman" w:cs="Times New Roman"/>
          <w:sz w:val="24"/>
          <w:szCs w:val="24"/>
        </w:rPr>
        <w:t>ссийской Федерации от 22.03.2021</w:t>
      </w:r>
      <w:r w:rsidR="00E169A8" w:rsidRPr="002D1184">
        <w:rPr>
          <w:rFonts w:ascii="Times New Roman" w:hAnsi="Times New Roman" w:cs="Times New Roman"/>
          <w:sz w:val="24"/>
          <w:szCs w:val="24"/>
        </w:rPr>
        <w:t xml:space="preserve"> г. №115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общего, ср</w:t>
      </w:r>
      <w:r w:rsidR="00D133E3" w:rsidRPr="002D1184">
        <w:rPr>
          <w:rFonts w:ascii="Times New Roman" w:hAnsi="Times New Roman" w:cs="Times New Roman"/>
          <w:sz w:val="24"/>
          <w:szCs w:val="24"/>
        </w:rPr>
        <w:t>еднего общего образования» (с изменениями и дополнениями</w:t>
      </w:r>
      <w:r w:rsidR="00D133E3" w:rsidRPr="002D1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D767F">
        <w:rPr>
          <w:rFonts w:ascii="Times New Roman" w:hAnsi="Times New Roman" w:cs="Times New Roman"/>
          <w:sz w:val="24"/>
          <w:szCs w:val="24"/>
          <w:shd w:val="clear" w:color="auto" w:fill="FFFFFF"/>
        </w:rPr>
        <w:t>от 29.09.2023 г. №731, от 03.08.2023 г. №581</w:t>
      </w:r>
      <w:r w:rsidR="00E169A8" w:rsidRPr="002D1184">
        <w:rPr>
          <w:rFonts w:ascii="Times New Roman" w:hAnsi="Times New Roman" w:cs="Times New Roman"/>
          <w:sz w:val="24"/>
          <w:szCs w:val="24"/>
        </w:rPr>
        <w:t>);</w:t>
      </w:r>
    </w:p>
    <w:p w:rsidR="00DF17E2" w:rsidRDefault="00DF17E2" w:rsidP="008F0FC1">
      <w:pPr>
        <w:shd w:val="clear" w:color="auto" w:fill="FFFFFF"/>
        <w:spacing w:after="0" w:line="300" w:lineRule="atLeast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1184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8F0F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D1184">
        <w:rPr>
          <w:rFonts w:ascii="Times New Roman" w:eastAsia="Times New Roman" w:hAnsi="Times New Roman" w:cs="Times New Roman"/>
          <w:bCs/>
          <w:sz w:val="24"/>
          <w:szCs w:val="24"/>
        </w:rPr>
        <w:t>приказ Министерства просвещения Р</w:t>
      </w:r>
      <w:r w:rsidR="00AD767F">
        <w:rPr>
          <w:rFonts w:ascii="Times New Roman" w:eastAsia="Times New Roman" w:hAnsi="Times New Roman" w:cs="Times New Roman"/>
          <w:bCs/>
          <w:sz w:val="24"/>
          <w:szCs w:val="24"/>
        </w:rPr>
        <w:t>Ф от 21 сентября 2022 г. № 858 «</w:t>
      </w:r>
      <w:r w:rsidRPr="002D1184">
        <w:rPr>
          <w:rFonts w:ascii="Times New Roman" w:eastAsia="Times New Roman" w:hAnsi="Times New Roman" w:cs="Times New Roman"/>
          <w:bCs/>
          <w:sz w:val="24"/>
          <w:szCs w:val="24"/>
        </w:rPr>
        <w:t>Об утве</w:t>
      </w:r>
      <w:r w:rsidRPr="002D1184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2D1184">
        <w:rPr>
          <w:rFonts w:ascii="Times New Roman" w:eastAsia="Times New Roman" w:hAnsi="Times New Roman" w:cs="Times New Roman"/>
          <w:bCs/>
          <w:sz w:val="24"/>
          <w:szCs w:val="24"/>
        </w:rPr>
        <w:t xml:space="preserve">ждении федерального перечня учебников, допущенных к использованию при реализации </w:t>
      </w:r>
      <w:r w:rsidRPr="002D118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</w:t>
      </w:r>
      <w:r w:rsidRPr="002D1184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2D1184">
        <w:rPr>
          <w:rFonts w:ascii="Times New Roman" w:eastAsia="Times New Roman" w:hAnsi="Times New Roman" w:cs="Times New Roman"/>
          <w:bCs/>
          <w:sz w:val="24"/>
          <w:szCs w:val="24"/>
        </w:rPr>
        <w:t>зовательную деятельность и установления предельного срока использования исключе</w:t>
      </w:r>
      <w:r w:rsidRPr="002D1184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2D1184">
        <w:rPr>
          <w:rFonts w:ascii="Times New Roman" w:eastAsia="Times New Roman" w:hAnsi="Times New Roman" w:cs="Times New Roman"/>
          <w:bCs/>
          <w:sz w:val="24"/>
          <w:szCs w:val="24"/>
        </w:rPr>
        <w:t>ных учебников</w:t>
      </w:r>
      <w:r w:rsidR="002D1184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CE5C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E5C36" w:rsidRPr="00CE5C36">
        <w:rPr>
          <w:rFonts w:ascii="Times New Roman" w:eastAsia="Times New Roman" w:hAnsi="Times New Roman" w:cs="Times New Roman"/>
          <w:bCs/>
          <w:sz w:val="24"/>
          <w:szCs w:val="24"/>
        </w:rPr>
        <w:t xml:space="preserve">(с изменениями и дополнениями от </w:t>
      </w:r>
      <w:r w:rsidR="00AD767F">
        <w:rPr>
          <w:rFonts w:ascii="Times New Roman" w:eastAsia="Times New Roman" w:hAnsi="Times New Roman" w:cs="Times New Roman"/>
          <w:bCs/>
          <w:sz w:val="24"/>
          <w:szCs w:val="24"/>
        </w:rPr>
        <w:t>21.02.2024 г. №119</w:t>
      </w:r>
      <w:r w:rsidR="00CE5C36" w:rsidRPr="00CE5C3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AD767F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 21.05.</w:t>
      </w:r>
      <w:r w:rsidR="00CE5C36" w:rsidRPr="00CE5C36">
        <w:rPr>
          <w:rFonts w:ascii="Times New Roman" w:eastAsia="Times New Roman" w:hAnsi="Times New Roman" w:cs="Times New Roman"/>
          <w:bCs/>
          <w:sz w:val="24"/>
          <w:szCs w:val="24"/>
        </w:rPr>
        <w:t>2024 г.</w:t>
      </w:r>
      <w:r w:rsidR="00D37B83">
        <w:rPr>
          <w:rFonts w:ascii="Times New Roman" w:eastAsia="Times New Roman" w:hAnsi="Times New Roman" w:cs="Times New Roman"/>
          <w:bCs/>
          <w:sz w:val="24"/>
          <w:szCs w:val="24"/>
        </w:rPr>
        <w:t xml:space="preserve"> №347</w:t>
      </w:r>
      <w:r w:rsidR="00CE5C36" w:rsidRPr="00CE5C36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D37B8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37B83" w:rsidRDefault="00D37B83" w:rsidP="008F0FC1">
      <w:pPr>
        <w:shd w:val="clear" w:color="auto" w:fill="FFFFFF"/>
        <w:spacing w:after="0" w:line="300" w:lineRule="atLeast"/>
        <w:ind w:firstLine="708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п</w:t>
      </w:r>
      <w:r w:rsidRPr="00D37B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риказ</w:t>
      </w:r>
      <w:r w:rsidRPr="00D37B8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37B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Министерства</w:t>
      </w:r>
      <w:r w:rsidRPr="00D37B83">
        <w:rPr>
          <w:rFonts w:ascii="Times New Roman" w:hAnsi="Times New Roman" w:cs="Times New Roman"/>
          <w:sz w:val="24"/>
          <w:szCs w:val="24"/>
          <w:shd w:val="clear" w:color="auto" w:fill="FFFFFF"/>
        </w:rPr>
        <w:t> просвещения РФ </w:t>
      </w:r>
      <w:r w:rsidRPr="00D37B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</w:t>
      </w:r>
      <w:r w:rsidRPr="00D37B8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37B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</w:t>
      </w:r>
      <w:r w:rsidRPr="00D37B8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37B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октября</w:t>
      </w:r>
      <w:r w:rsidRPr="00D37B8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37B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2023</w:t>
      </w:r>
      <w:r w:rsidRPr="00D37B83">
        <w:rPr>
          <w:rFonts w:ascii="Times New Roman" w:hAnsi="Times New Roman" w:cs="Times New Roman"/>
          <w:sz w:val="24"/>
          <w:szCs w:val="24"/>
          <w:shd w:val="clear" w:color="auto" w:fill="FFFFFF"/>
        </w:rPr>
        <w:t> г. </w:t>
      </w:r>
      <w:r w:rsidRPr="00D37B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№</w:t>
      </w:r>
      <w:r w:rsidRPr="00D37B8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37B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738</w:t>
      </w:r>
      <w:r w:rsidRPr="00D37B83">
        <w:rPr>
          <w:rFonts w:ascii="Times New Roman" w:hAnsi="Times New Roman" w:cs="Times New Roman"/>
          <w:sz w:val="24"/>
          <w:szCs w:val="24"/>
          <w:shd w:val="clear" w:color="auto" w:fill="FFFFFF"/>
        </w:rPr>
        <w:t>. "Об утвержд</w:t>
      </w:r>
      <w:r w:rsidRPr="00D37B83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D37B83">
        <w:rPr>
          <w:rFonts w:ascii="Times New Roman" w:hAnsi="Times New Roman" w:cs="Times New Roman"/>
          <w:sz w:val="24"/>
          <w:szCs w:val="24"/>
          <w:shd w:val="clear" w:color="auto" w:fill="FFFFFF"/>
        </w:rPr>
        <w:t>нии федерального перечня электронных образовательных ресурсов, допущенных к и</w:t>
      </w:r>
      <w:r w:rsidRPr="00D37B83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D37B83">
        <w:rPr>
          <w:rFonts w:ascii="Times New Roman" w:hAnsi="Times New Roman" w:cs="Times New Roman"/>
          <w:sz w:val="24"/>
          <w:szCs w:val="24"/>
          <w:shd w:val="clear" w:color="auto" w:fill="FFFFFF"/>
        </w:rPr>
        <w:t>пол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ьзованию при реализации имеющих</w:t>
      </w:r>
      <w:r w:rsidRPr="00D37B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государственную аккредитацию образовательных программ начального общего, основного общего, среднего общего </w:t>
      </w:r>
      <w:r w:rsidRPr="00D37B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образования</w:t>
      </w:r>
      <w:r w:rsidRPr="00D37B83"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</w:p>
    <w:p w:rsidR="00D37B83" w:rsidRPr="002D1184" w:rsidRDefault="00D37B83" w:rsidP="008F0FC1">
      <w:pPr>
        <w:shd w:val="clear" w:color="auto" w:fill="FFFFFF"/>
        <w:spacing w:after="0" w:line="300" w:lineRule="atLeast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37B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37B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Министерства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37B83">
        <w:rPr>
          <w:rFonts w:ascii="Times New Roman" w:hAnsi="Times New Roman" w:cs="Times New Roman"/>
          <w:sz w:val="24"/>
          <w:szCs w:val="24"/>
          <w:shd w:val="clear" w:color="auto" w:fill="FFFFFF"/>
        </w:rPr>
        <w:t>просвещения Российской Федерации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37B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37B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02</w:t>
      </w:r>
      <w:r w:rsidRPr="00D37B8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37B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08</w:t>
      </w:r>
      <w:r w:rsidRPr="00D37B8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37B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2022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37B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№653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D37B83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федерального перечня электронных образовательных ресурсов, доп</w:t>
      </w:r>
      <w:r w:rsidRPr="00D37B83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D37B83">
        <w:rPr>
          <w:rFonts w:ascii="Times New Roman" w:hAnsi="Times New Roman" w:cs="Times New Roman"/>
          <w:sz w:val="24"/>
          <w:szCs w:val="24"/>
          <w:shd w:val="clear" w:color="auto" w:fill="FFFFFF"/>
        </w:rPr>
        <w:t>щенных к использованию при реализации имеющих государственную аккредитацию о</w:t>
      </w:r>
      <w:r w:rsidRPr="00D37B83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D37B83">
        <w:rPr>
          <w:rFonts w:ascii="Times New Roman" w:hAnsi="Times New Roman" w:cs="Times New Roman"/>
          <w:sz w:val="24"/>
          <w:szCs w:val="24"/>
          <w:shd w:val="clear" w:color="auto" w:fill="FFFFFF"/>
        </w:rPr>
        <w:t>разовательных программ начального общего, основного общего, среднего общ</w:t>
      </w:r>
      <w:r w:rsidRPr="00D37B83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D37B83">
        <w:rPr>
          <w:rFonts w:ascii="Times New Roman" w:hAnsi="Times New Roman" w:cs="Times New Roman"/>
          <w:sz w:val="24"/>
          <w:szCs w:val="24"/>
          <w:shd w:val="clear" w:color="auto" w:fill="FFFFFF"/>
        </w:rPr>
        <w:t>го </w:t>
      </w:r>
      <w:r w:rsidRPr="00D37B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образования</w:t>
      </w:r>
      <w:r w:rsidRPr="00D37B83"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</w:p>
    <w:p w:rsidR="00E169A8" w:rsidRPr="002D1184" w:rsidRDefault="00C02C51" w:rsidP="008F0F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184">
        <w:rPr>
          <w:rFonts w:ascii="Times New Roman" w:hAnsi="Times New Roman" w:cs="Times New Roman"/>
          <w:sz w:val="24"/>
          <w:szCs w:val="24"/>
        </w:rPr>
        <w:t>-</w:t>
      </w:r>
      <w:r w:rsidR="008F0FC1">
        <w:rPr>
          <w:rFonts w:ascii="Times New Roman" w:hAnsi="Times New Roman" w:cs="Times New Roman"/>
          <w:sz w:val="24"/>
          <w:szCs w:val="24"/>
        </w:rPr>
        <w:t xml:space="preserve"> </w:t>
      </w:r>
      <w:r w:rsidR="00E169A8" w:rsidRPr="002D1184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09.06.2016 г.№699 «Об утверждении перечня организаций, осуществляющих выпуск учебных пос</w:t>
      </w:r>
      <w:r w:rsidR="00E169A8" w:rsidRPr="002D1184">
        <w:rPr>
          <w:rFonts w:ascii="Times New Roman" w:hAnsi="Times New Roman" w:cs="Times New Roman"/>
          <w:sz w:val="24"/>
          <w:szCs w:val="24"/>
        </w:rPr>
        <w:t>о</w:t>
      </w:r>
      <w:r w:rsidR="00E169A8" w:rsidRPr="002D1184">
        <w:rPr>
          <w:rFonts w:ascii="Times New Roman" w:hAnsi="Times New Roman" w:cs="Times New Roman"/>
          <w:sz w:val="24"/>
          <w:szCs w:val="24"/>
        </w:rPr>
        <w:t>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 и сре</w:t>
      </w:r>
      <w:r w:rsidR="00E169A8" w:rsidRPr="002D1184">
        <w:rPr>
          <w:rFonts w:ascii="Times New Roman" w:hAnsi="Times New Roman" w:cs="Times New Roman"/>
          <w:sz w:val="24"/>
          <w:szCs w:val="24"/>
        </w:rPr>
        <w:t>д</w:t>
      </w:r>
      <w:r w:rsidR="00E169A8" w:rsidRPr="002D1184">
        <w:rPr>
          <w:rFonts w:ascii="Times New Roman" w:hAnsi="Times New Roman" w:cs="Times New Roman"/>
          <w:sz w:val="24"/>
          <w:szCs w:val="24"/>
        </w:rPr>
        <w:t>него общего образования»</w:t>
      </w:r>
      <w:r w:rsidR="00DF17E2" w:rsidRPr="002D1184">
        <w:rPr>
          <w:rFonts w:ascii="Times New Roman" w:hAnsi="Times New Roman" w:cs="Times New Roman"/>
          <w:sz w:val="24"/>
          <w:szCs w:val="24"/>
        </w:rPr>
        <w:t xml:space="preserve"> (в редакции от 09.06.2016);</w:t>
      </w:r>
    </w:p>
    <w:p w:rsidR="00E169A8" w:rsidRPr="00F47888" w:rsidRDefault="00C02C51" w:rsidP="008F0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A62">
        <w:rPr>
          <w:rFonts w:ascii="Times New Roman" w:hAnsi="Times New Roman" w:cs="Times New Roman"/>
          <w:sz w:val="24"/>
          <w:szCs w:val="24"/>
        </w:rPr>
        <w:t>-</w:t>
      </w:r>
      <w:r w:rsidR="008F0FC1">
        <w:rPr>
          <w:rFonts w:ascii="Times New Roman" w:hAnsi="Times New Roman" w:cs="Times New Roman"/>
          <w:sz w:val="24"/>
          <w:szCs w:val="24"/>
        </w:rPr>
        <w:t xml:space="preserve"> </w:t>
      </w:r>
      <w:r w:rsidR="00E169A8" w:rsidRPr="00F47888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</w:t>
      </w:r>
      <w:r w:rsidR="00B8108C" w:rsidRPr="00F47888">
        <w:rPr>
          <w:rFonts w:ascii="Times New Roman" w:hAnsi="Times New Roman" w:cs="Times New Roman"/>
          <w:sz w:val="24"/>
          <w:szCs w:val="24"/>
        </w:rPr>
        <w:t>льного общего образования</w:t>
      </w:r>
      <w:r w:rsidR="00B8108C" w:rsidRPr="00F47888">
        <w:rPr>
          <w:rFonts w:ascii="Times New Roman" w:hAnsi="Times New Roman" w:cs="Times New Roman"/>
          <w:bCs/>
          <w:sz w:val="24"/>
          <w:szCs w:val="24"/>
        </w:rPr>
        <w:t xml:space="preserve"> муниц</w:t>
      </w:r>
      <w:r w:rsidR="00B8108C" w:rsidRPr="00F47888">
        <w:rPr>
          <w:rFonts w:ascii="Times New Roman" w:hAnsi="Times New Roman" w:cs="Times New Roman"/>
          <w:bCs/>
          <w:sz w:val="24"/>
          <w:szCs w:val="24"/>
        </w:rPr>
        <w:t>и</w:t>
      </w:r>
      <w:r w:rsidR="00B8108C" w:rsidRPr="00F47888">
        <w:rPr>
          <w:rFonts w:ascii="Times New Roman" w:hAnsi="Times New Roman" w:cs="Times New Roman"/>
          <w:bCs/>
          <w:sz w:val="24"/>
          <w:szCs w:val="24"/>
        </w:rPr>
        <w:t>пального казенного общеобразовательного учреждения сред</w:t>
      </w:r>
      <w:r w:rsidR="00FE3A62">
        <w:rPr>
          <w:rFonts w:ascii="Times New Roman" w:hAnsi="Times New Roman" w:cs="Times New Roman"/>
          <w:bCs/>
          <w:sz w:val="24"/>
          <w:szCs w:val="24"/>
        </w:rPr>
        <w:t>ней общеобразовательной школы №5</w:t>
      </w:r>
      <w:r w:rsidR="00E169A8" w:rsidRPr="00F47888">
        <w:rPr>
          <w:rFonts w:ascii="Times New Roman" w:hAnsi="Times New Roman" w:cs="Times New Roman"/>
          <w:sz w:val="24"/>
          <w:szCs w:val="24"/>
        </w:rPr>
        <w:t>;</w:t>
      </w:r>
    </w:p>
    <w:p w:rsidR="00E169A8" w:rsidRPr="00F47888" w:rsidRDefault="00C02C51" w:rsidP="008F0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888">
        <w:rPr>
          <w:rFonts w:ascii="Times New Roman" w:hAnsi="Times New Roman" w:cs="Times New Roman"/>
          <w:sz w:val="24"/>
          <w:szCs w:val="24"/>
        </w:rPr>
        <w:t>-</w:t>
      </w:r>
      <w:r w:rsidR="008F0FC1">
        <w:rPr>
          <w:rFonts w:ascii="Times New Roman" w:hAnsi="Times New Roman" w:cs="Times New Roman"/>
          <w:sz w:val="24"/>
          <w:szCs w:val="24"/>
        </w:rPr>
        <w:t xml:space="preserve"> </w:t>
      </w:r>
      <w:r w:rsidR="00B8108C" w:rsidRPr="00F47888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B8108C" w:rsidRPr="00F47888">
        <w:rPr>
          <w:rFonts w:ascii="Times New Roman" w:hAnsi="Times New Roman" w:cs="Times New Roman"/>
          <w:bCs/>
          <w:sz w:val="24"/>
          <w:szCs w:val="24"/>
        </w:rPr>
        <w:t>муниципального казенного общеобразовательного учреждения средней общеобра</w:t>
      </w:r>
      <w:r w:rsidR="00BC4821">
        <w:rPr>
          <w:rFonts w:ascii="Times New Roman" w:hAnsi="Times New Roman" w:cs="Times New Roman"/>
          <w:bCs/>
          <w:sz w:val="24"/>
          <w:szCs w:val="24"/>
        </w:rPr>
        <w:t>зовательной школы №5</w:t>
      </w:r>
      <w:r w:rsidR="00E169A8" w:rsidRPr="00F47888">
        <w:rPr>
          <w:rFonts w:ascii="Times New Roman" w:hAnsi="Times New Roman" w:cs="Times New Roman"/>
          <w:sz w:val="24"/>
          <w:szCs w:val="24"/>
        </w:rPr>
        <w:t>;</w:t>
      </w:r>
    </w:p>
    <w:p w:rsidR="00E169A8" w:rsidRPr="00F47888" w:rsidRDefault="00C02C51" w:rsidP="008F0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888">
        <w:rPr>
          <w:rFonts w:ascii="Times New Roman" w:hAnsi="Times New Roman" w:cs="Times New Roman"/>
          <w:sz w:val="24"/>
          <w:szCs w:val="24"/>
        </w:rPr>
        <w:t>-</w:t>
      </w:r>
      <w:r w:rsidR="008F0FC1">
        <w:rPr>
          <w:rFonts w:ascii="Times New Roman" w:hAnsi="Times New Roman" w:cs="Times New Roman"/>
          <w:sz w:val="24"/>
          <w:szCs w:val="24"/>
        </w:rPr>
        <w:t xml:space="preserve"> </w:t>
      </w:r>
      <w:r w:rsidR="00E169A8" w:rsidRPr="00F47888">
        <w:rPr>
          <w:rFonts w:ascii="Times New Roman" w:hAnsi="Times New Roman" w:cs="Times New Roman"/>
          <w:sz w:val="24"/>
          <w:szCs w:val="24"/>
        </w:rPr>
        <w:t>п</w:t>
      </w:r>
      <w:r w:rsidR="00B8108C" w:rsidRPr="00F47888">
        <w:rPr>
          <w:rFonts w:ascii="Times New Roman" w:hAnsi="Times New Roman" w:cs="Times New Roman"/>
          <w:sz w:val="24"/>
          <w:szCs w:val="24"/>
        </w:rPr>
        <w:t>рограмма развития на 2022-2027 гг</w:t>
      </w:r>
      <w:r w:rsidR="00B8108C" w:rsidRPr="00F47888">
        <w:rPr>
          <w:rFonts w:ascii="Times New Roman" w:hAnsi="Times New Roman" w:cs="Times New Roman"/>
          <w:bCs/>
          <w:sz w:val="24"/>
          <w:szCs w:val="24"/>
        </w:rPr>
        <w:t xml:space="preserve"> муниципального казенного общеобразов</w:t>
      </w:r>
      <w:r w:rsidR="00B8108C" w:rsidRPr="00F47888">
        <w:rPr>
          <w:rFonts w:ascii="Times New Roman" w:hAnsi="Times New Roman" w:cs="Times New Roman"/>
          <w:bCs/>
          <w:sz w:val="24"/>
          <w:szCs w:val="24"/>
        </w:rPr>
        <w:t>а</w:t>
      </w:r>
      <w:r w:rsidR="00B8108C" w:rsidRPr="00F47888">
        <w:rPr>
          <w:rFonts w:ascii="Times New Roman" w:hAnsi="Times New Roman" w:cs="Times New Roman"/>
          <w:bCs/>
          <w:sz w:val="24"/>
          <w:szCs w:val="24"/>
        </w:rPr>
        <w:t>тельного учреждения сред</w:t>
      </w:r>
      <w:r w:rsidR="00D2648B">
        <w:rPr>
          <w:rFonts w:ascii="Times New Roman" w:hAnsi="Times New Roman" w:cs="Times New Roman"/>
          <w:bCs/>
          <w:sz w:val="24"/>
          <w:szCs w:val="24"/>
        </w:rPr>
        <w:t>ней общеобразовательной школы №5</w:t>
      </w:r>
      <w:r w:rsidR="00E169A8" w:rsidRPr="00F47888">
        <w:rPr>
          <w:rFonts w:ascii="Times New Roman" w:hAnsi="Times New Roman" w:cs="Times New Roman"/>
          <w:sz w:val="24"/>
          <w:szCs w:val="24"/>
        </w:rPr>
        <w:t>.</w:t>
      </w:r>
    </w:p>
    <w:p w:rsidR="00E169A8" w:rsidRPr="00F47888" w:rsidRDefault="00E169A8" w:rsidP="00E16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888">
        <w:rPr>
          <w:rFonts w:ascii="Times New Roman" w:hAnsi="Times New Roman" w:cs="Times New Roman"/>
          <w:sz w:val="24"/>
          <w:szCs w:val="24"/>
        </w:rPr>
        <w:t>При разработке Учебного плана учтены положения следующих документов, нос</w:t>
      </w:r>
      <w:r w:rsidRPr="00F47888">
        <w:rPr>
          <w:rFonts w:ascii="Times New Roman" w:hAnsi="Times New Roman" w:cs="Times New Roman"/>
          <w:sz w:val="24"/>
          <w:szCs w:val="24"/>
        </w:rPr>
        <w:t>я</w:t>
      </w:r>
      <w:r w:rsidRPr="00F47888">
        <w:rPr>
          <w:rFonts w:ascii="Times New Roman" w:hAnsi="Times New Roman" w:cs="Times New Roman"/>
          <w:sz w:val="24"/>
          <w:szCs w:val="24"/>
        </w:rPr>
        <w:t xml:space="preserve">щих рекомендательный характер: </w:t>
      </w:r>
    </w:p>
    <w:p w:rsidR="00E169A8" w:rsidRDefault="00C02C51" w:rsidP="008F0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888">
        <w:rPr>
          <w:rFonts w:ascii="Times New Roman" w:hAnsi="Times New Roman" w:cs="Times New Roman"/>
          <w:sz w:val="24"/>
          <w:szCs w:val="24"/>
        </w:rPr>
        <w:t>-</w:t>
      </w:r>
      <w:r w:rsidR="008F0FC1">
        <w:rPr>
          <w:rFonts w:ascii="Times New Roman" w:hAnsi="Times New Roman" w:cs="Times New Roman"/>
          <w:sz w:val="24"/>
          <w:szCs w:val="24"/>
        </w:rPr>
        <w:t xml:space="preserve"> </w:t>
      </w:r>
      <w:r w:rsidR="00E169A8" w:rsidRPr="00F47888">
        <w:rPr>
          <w:rFonts w:ascii="Times New Roman" w:hAnsi="Times New Roman" w:cs="Times New Roman"/>
          <w:sz w:val="24"/>
          <w:szCs w:val="24"/>
        </w:rPr>
        <w:t>письмо Министерства образования Российской Федерации «Рекомендации по о</w:t>
      </w:r>
      <w:r w:rsidR="00E169A8" w:rsidRPr="00F47888">
        <w:rPr>
          <w:rFonts w:ascii="Times New Roman" w:hAnsi="Times New Roman" w:cs="Times New Roman"/>
          <w:sz w:val="24"/>
          <w:szCs w:val="24"/>
        </w:rPr>
        <w:t>р</w:t>
      </w:r>
      <w:r w:rsidR="00E169A8" w:rsidRPr="00F47888">
        <w:rPr>
          <w:rFonts w:ascii="Times New Roman" w:hAnsi="Times New Roman" w:cs="Times New Roman"/>
          <w:sz w:val="24"/>
          <w:szCs w:val="24"/>
        </w:rPr>
        <w:t>ганизации обучения первоклассников в адаптационный период» от 20.04.2001 г. №408/13-13;</w:t>
      </w:r>
    </w:p>
    <w:p w:rsidR="0052650D" w:rsidRPr="00F47888" w:rsidRDefault="0052650D" w:rsidP="008F0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88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888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25.05.2015 г. №08-761 «Об изучении предметных областей: «Основы религиозных культур и све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ской этики» и «Основы духовно-нравственной культуры народов России»;</w:t>
      </w:r>
    </w:p>
    <w:p w:rsidR="00E169A8" w:rsidRPr="00F47888" w:rsidRDefault="00C02C51" w:rsidP="008F0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888">
        <w:rPr>
          <w:rFonts w:ascii="Times New Roman" w:hAnsi="Times New Roman" w:cs="Times New Roman"/>
          <w:sz w:val="24"/>
          <w:szCs w:val="24"/>
        </w:rPr>
        <w:t>-</w:t>
      </w:r>
      <w:r w:rsidR="008F0FC1">
        <w:rPr>
          <w:rFonts w:ascii="Times New Roman" w:hAnsi="Times New Roman" w:cs="Times New Roman"/>
          <w:sz w:val="24"/>
          <w:szCs w:val="24"/>
        </w:rPr>
        <w:t xml:space="preserve"> </w:t>
      </w:r>
      <w:r w:rsidR="00E169A8" w:rsidRPr="00F47888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04.03.2010 № 03-413 «О методических рекомендациях по реализации элективных курсов»;</w:t>
      </w:r>
    </w:p>
    <w:p w:rsidR="00E169A8" w:rsidRPr="00F47888" w:rsidRDefault="00C02C51" w:rsidP="008F0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888">
        <w:rPr>
          <w:rFonts w:ascii="Times New Roman" w:hAnsi="Times New Roman" w:cs="Times New Roman"/>
          <w:sz w:val="24"/>
          <w:szCs w:val="24"/>
        </w:rPr>
        <w:t>-</w:t>
      </w:r>
      <w:r w:rsidR="008F0FC1">
        <w:rPr>
          <w:rFonts w:ascii="Times New Roman" w:hAnsi="Times New Roman" w:cs="Times New Roman"/>
          <w:sz w:val="24"/>
          <w:szCs w:val="24"/>
        </w:rPr>
        <w:t xml:space="preserve"> </w:t>
      </w:r>
      <w:r w:rsidR="00E169A8" w:rsidRPr="00F47888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25.05.2015 г. №08-761 «Об изучении предметных областей: «Основы религиозных культур и све</w:t>
      </w:r>
      <w:r w:rsidR="00E169A8" w:rsidRPr="00F47888">
        <w:rPr>
          <w:rFonts w:ascii="Times New Roman" w:hAnsi="Times New Roman" w:cs="Times New Roman"/>
          <w:sz w:val="24"/>
          <w:szCs w:val="24"/>
        </w:rPr>
        <w:t>т</w:t>
      </w:r>
      <w:r w:rsidR="00E169A8" w:rsidRPr="00F47888">
        <w:rPr>
          <w:rFonts w:ascii="Times New Roman" w:hAnsi="Times New Roman" w:cs="Times New Roman"/>
          <w:sz w:val="24"/>
          <w:szCs w:val="24"/>
        </w:rPr>
        <w:t>ской этики» и «Основы духовно-нравственной культуры народов России»;</w:t>
      </w:r>
    </w:p>
    <w:p w:rsidR="00E169A8" w:rsidRPr="00F47888" w:rsidRDefault="00C02C51" w:rsidP="008F0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888">
        <w:rPr>
          <w:rFonts w:ascii="Times New Roman" w:hAnsi="Times New Roman" w:cs="Times New Roman"/>
          <w:sz w:val="24"/>
          <w:szCs w:val="24"/>
        </w:rPr>
        <w:t>-</w:t>
      </w:r>
      <w:r w:rsidR="008F0FC1">
        <w:rPr>
          <w:rFonts w:ascii="Times New Roman" w:hAnsi="Times New Roman" w:cs="Times New Roman"/>
          <w:sz w:val="24"/>
          <w:szCs w:val="24"/>
        </w:rPr>
        <w:t xml:space="preserve"> </w:t>
      </w:r>
      <w:r w:rsidR="00E169A8" w:rsidRPr="00F47888">
        <w:rPr>
          <w:rFonts w:ascii="Times New Roman" w:hAnsi="Times New Roman" w:cs="Times New Roman"/>
          <w:sz w:val="24"/>
          <w:szCs w:val="24"/>
        </w:rPr>
        <w:t>письмо Министерства образования Российской Федерации от 31.10.2003 г. №13-51-263/123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</w:p>
    <w:p w:rsidR="003E0094" w:rsidRPr="00F47888" w:rsidRDefault="00C02C51" w:rsidP="008F0FC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888">
        <w:rPr>
          <w:rFonts w:ascii="Times New Roman" w:hAnsi="Times New Roman" w:cs="Times New Roman"/>
          <w:sz w:val="24"/>
          <w:szCs w:val="24"/>
        </w:rPr>
        <w:t>-</w:t>
      </w:r>
      <w:r w:rsidR="008F0FC1">
        <w:rPr>
          <w:rFonts w:ascii="Times New Roman" w:hAnsi="Times New Roman" w:cs="Times New Roman"/>
          <w:sz w:val="24"/>
          <w:szCs w:val="24"/>
        </w:rPr>
        <w:t xml:space="preserve"> </w:t>
      </w:r>
      <w:r w:rsidR="00E169A8" w:rsidRPr="00F47888">
        <w:rPr>
          <w:rFonts w:ascii="Times New Roman" w:hAnsi="Times New Roman" w:cs="Times New Roman"/>
          <w:sz w:val="24"/>
          <w:szCs w:val="24"/>
        </w:rPr>
        <w:t>методические рекомендации для руководящих и педагогических работников о</w:t>
      </w:r>
      <w:r w:rsidR="00E169A8" w:rsidRPr="00F47888">
        <w:rPr>
          <w:rFonts w:ascii="Times New Roman" w:hAnsi="Times New Roman" w:cs="Times New Roman"/>
          <w:sz w:val="24"/>
          <w:szCs w:val="24"/>
        </w:rPr>
        <w:t>б</w:t>
      </w:r>
      <w:r w:rsidR="00E169A8" w:rsidRPr="00F47888">
        <w:rPr>
          <w:rFonts w:ascii="Times New Roman" w:hAnsi="Times New Roman" w:cs="Times New Roman"/>
          <w:sz w:val="24"/>
          <w:szCs w:val="24"/>
        </w:rPr>
        <w:t>разовательных организаций Ставропольского края по организации обр</w:t>
      </w:r>
      <w:r w:rsidR="00C91442" w:rsidRPr="00F47888">
        <w:rPr>
          <w:rFonts w:ascii="Times New Roman" w:hAnsi="Times New Roman" w:cs="Times New Roman"/>
          <w:sz w:val="24"/>
          <w:szCs w:val="24"/>
        </w:rPr>
        <w:t>азовательной де</w:t>
      </w:r>
      <w:r w:rsidR="00C91442" w:rsidRPr="00F47888">
        <w:rPr>
          <w:rFonts w:ascii="Times New Roman" w:hAnsi="Times New Roman" w:cs="Times New Roman"/>
          <w:sz w:val="24"/>
          <w:szCs w:val="24"/>
        </w:rPr>
        <w:t>я</w:t>
      </w:r>
      <w:r w:rsidR="005100F5">
        <w:rPr>
          <w:rFonts w:ascii="Times New Roman" w:hAnsi="Times New Roman" w:cs="Times New Roman"/>
          <w:sz w:val="24"/>
          <w:szCs w:val="24"/>
        </w:rPr>
        <w:t>тельности в 2024</w:t>
      </w:r>
      <w:r w:rsidR="00C91442" w:rsidRPr="00F47888">
        <w:rPr>
          <w:rFonts w:ascii="Times New Roman" w:hAnsi="Times New Roman" w:cs="Times New Roman"/>
          <w:sz w:val="24"/>
          <w:szCs w:val="24"/>
        </w:rPr>
        <w:t>/202</w:t>
      </w:r>
      <w:r w:rsidR="005100F5">
        <w:rPr>
          <w:rFonts w:ascii="Times New Roman" w:hAnsi="Times New Roman" w:cs="Times New Roman"/>
          <w:sz w:val="24"/>
          <w:szCs w:val="24"/>
        </w:rPr>
        <w:t>5</w:t>
      </w:r>
      <w:r w:rsidR="00E169A8" w:rsidRPr="00F47888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B8108C" w:rsidRPr="00F47888">
        <w:rPr>
          <w:rFonts w:ascii="Times New Roman" w:hAnsi="Times New Roman" w:cs="Times New Roman"/>
          <w:sz w:val="24"/>
          <w:szCs w:val="24"/>
        </w:rPr>
        <w:t>.</w:t>
      </w:r>
    </w:p>
    <w:p w:rsidR="00F36409" w:rsidRPr="00F47888" w:rsidRDefault="00D55137" w:rsidP="00711080">
      <w:pPr>
        <w:pStyle w:val="af0"/>
        <w:spacing w:line="260" w:lineRule="exact"/>
        <w:ind w:firstLine="708"/>
        <w:jc w:val="both"/>
      </w:pPr>
      <w:r w:rsidRPr="00F47888">
        <w:t>С</w:t>
      </w:r>
      <w:r w:rsidR="00E169A8" w:rsidRPr="00F47888">
        <w:t>формир</w:t>
      </w:r>
      <w:r w:rsidR="00D2648B">
        <w:t>ованн</w:t>
      </w:r>
      <w:r w:rsidR="00BC4821">
        <w:t>ый учебный план МКОУ СОШ №5</w:t>
      </w:r>
      <w:r w:rsidR="00CB5E51">
        <w:t xml:space="preserve"> </w:t>
      </w:r>
      <w:r w:rsidR="00E169A8" w:rsidRPr="00F47888">
        <w:t>является составной частью у</w:t>
      </w:r>
      <w:r w:rsidR="00E169A8" w:rsidRPr="00F47888">
        <w:t>т</w:t>
      </w:r>
      <w:r w:rsidR="005100F5">
        <w:t>вержденной в установленном порядке основной</w:t>
      </w:r>
      <w:r w:rsidR="00E169A8" w:rsidRPr="00F47888">
        <w:t xml:space="preserve"> образовательн</w:t>
      </w:r>
      <w:r w:rsidR="005100F5">
        <w:t>ой</w:t>
      </w:r>
      <w:r w:rsidR="00E169A8" w:rsidRPr="00F47888">
        <w:t xml:space="preserve"> программ</w:t>
      </w:r>
      <w:r w:rsidR="005100F5">
        <w:t>ы</w:t>
      </w:r>
      <w:r w:rsidR="00E169A8" w:rsidRPr="00F47888">
        <w:t xml:space="preserve"> начального общего образования</w:t>
      </w:r>
      <w:r w:rsidR="00BB550C">
        <w:t>, что соответствует</w:t>
      </w:r>
      <w:r w:rsidRPr="00F47888">
        <w:t xml:space="preserve"> п.9 ст.2 </w:t>
      </w:r>
      <w:r w:rsidR="00F36409" w:rsidRPr="00F47888">
        <w:t>Федерального закона от 29 декабря 2012 г. №273-ФЗ «Об образовании в Российской Федерации».</w:t>
      </w:r>
    </w:p>
    <w:p w:rsidR="00F36409" w:rsidRPr="00FE3A62" w:rsidRDefault="00D55137" w:rsidP="00FE3A62">
      <w:pPr>
        <w:pStyle w:val="af0"/>
        <w:ind w:firstLine="708"/>
        <w:jc w:val="both"/>
        <w:rPr>
          <w:szCs w:val="28"/>
        </w:rPr>
      </w:pPr>
      <w:r w:rsidRPr="00FE3A62">
        <w:rPr>
          <w:szCs w:val="28"/>
        </w:rPr>
        <w:lastRenderedPageBreak/>
        <w:t xml:space="preserve">Вариативность </w:t>
      </w:r>
      <w:r w:rsidR="00F36409" w:rsidRPr="00FE3A62">
        <w:rPr>
          <w:szCs w:val="28"/>
        </w:rPr>
        <w:t xml:space="preserve">содержания образовательных программ </w:t>
      </w:r>
      <w:r w:rsidRPr="00FE3A62">
        <w:rPr>
          <w:szCs w:val="28"/>
        </w:rPr>
        <w:t>реа</w:t>
      </w:r>
      <w:r w:rsidR="00F36409" w:rsidRPr="00FE3A62">
        <w:rPr>
          <w:szCs w:val="28"/>
        </w:rPr>
        <w:t>лизуется через возмо</w:t>
      </w:r>
      <w:r w:rsidR="00F36409" w:rsidRPr="00FE3A62">
        <w:rPr>
          <w:szCs w:val="28"/>
        </w:rPr>
        <w:t>ж</w:t>
      </w:r>
      <w:r w:rsidR="00F36409" w:rsidRPr="00FE3A62">
        <w:rPr>
          <w:szCs w:val="28"/>
        </w:rPr>
        <w:t>ность формирования программ различного уровня сложности и направленности с учетом образовательных потребностей и способностей учащихся.</w:t>
      </w:r>
    </w:p>
    <w:p w:rsidR="00D512FD" w:rsidRPr="00F47888" w:rsidRDefault="003C61B4" w:rsidP="00C07134">
      <w:pPr>
        <w:spacing w:after="0" w:line="240" w:lineRule="auto"/>
        <w:ind w:right="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E8A">
        <w:rPr>
          <w:rFonts w:ascii="Times New Roman" w:hAnsi="Times New Roman" w:cs="Times New Roman"/>
          <w:sz w:val="24"/>
          <w:szCs w:val="24"/>
        </w:rPr>
        <w:t>В</w:t>
      </w:r>
      <w:r w:rsidR="00D512FD" w:rsidRPr="00417E8A">
        <w:rPr>
          <w:rFonts w:ascii="Times New Roman" w:hAnsi="Times New Roman" w:cs="Times New Roman"/>
          <w:sz w:val="24"/>
          <w:szCs w:val="24"/>
        </w:rPr>
        <w:t xml:space="preserve"> своей уставной деятельности</w:t>
      </w:r>
      <w:r w:rsidRPr="00417E8A">
        <w:rPr>
          <w:rFonts w:ascii="Times New Roman" w:hAnsi="Times New Roman" w:cs="Times New Roman"/>
          <w:sz w:val="24"/>
          <w:szCs w:val="24"/>
        </w:rPr>
        <w:t xml:space="preserve"> </w:t>
      </w:r>
      <w:r w:rsidR="00C70B70" w:rsidRPr="00417E8A">
        <w:rPr>
          <w:rFonts w:ascii="Times New Roman" w:hAnsi="Times New Roman" w:cs="Times New Roman"/>
          <w:sz w:val="24"/>
          <w:szCs w:val="24"/>
        </w:rPr>
        <w:t>МКОУ СОШ №5</w:t>
      </w:r>
      <w:r w:rsidRPr="00417E8A">
        <w:rPr>
          <w:rFonts w:ascii="Times New Roman" w:hAnsi="Times New Roman" w:cs="Times New Roman"/>
          <w:sz w:val="24"/>
          <w:szCs w:val="24"/>
        </w:rPr>
        <w:t xml:space="preserve"> </w:t>
      </w:r>
      <w:r w:rsidR="00D512FD" w:rsidRPr="00417E8A">
        <w:rPr>
          <w:rFonts w:ascii="Times New Roman" w:hAnsi="Times New Roman" w:cs="Times New Roman"/>
          <w:sz w:val="24"/>
          <w:szCs w:val="24"/>
        </w:rPr>
        <w:t xml:space="preserve">реализует </w:t>
      </w:r>
      <w:r w:rsidR="00C07134" w:rsidRPr="00417E8A">
        <w:rPr>
          <w:rFonts w:ascii="Times New Roman" w:hAnsi="Times New Roman" w:cs="Times New Roman"/>
          <w:sz w:val="24"/>
          <w:szCs w:val="24"/>
        </w:rPr>
        <w:t xml:space="preserve">на уровне НОО </w:t>
      </w:r>
      <w:r w:rsidR="00AB6041" w:rsidRPr="00417E8A">
        <w:rPr>
          <w:rFonts w:ascii="Times New Roman" w:hAnsi="Times New Roman" w:cs="Times New Roman"/>
          <w:sz w:val="24"/>
          <w:szCs w:val="24"/>
        </w:rPr>
        <w:t>о</w:t>
      </w:r>
      <w:r w:rsidR="00C07134" w:rsidRPr="00417E8A">
        <w:rPr>
          <w:rFonts w:ascii="Times New Roman" w:hAnsi="Times New Roman" w:cs="Times New Roman"/>
          <w:sz w:val="24"/>
          <w:szCs w:val="24"/>
        </w:rPr>
        <w:t>сно</w:t>
      </w:r>
      <w:r w:rsidR="00C07134" w:rsidRPr="00417E8A">
        <w:rPr>
          <w:rFonts w:ascii="Times New Roman" w:hAnsi="Times New Roman" w:cs="Times New Roman"/>
          <w:sz w:val="24"/>
          <w:szCs w:val="24"/>
        </w:rPr>
        <w:t>в</w:t>
      </w:r>
      <w:r w:rsidR="00C07134" w:rsidRPr="00417E8A">
        <w:rPr>
          <w:rFonts w:ascii="Times New Roman" w:hAnsi="Times New Roman" w:cs="Times New Roman"/>
          <w:sz w:val="24"/>
          <w:szCs w:val="24"/>
        </w:rPr>
        <w:t>ную</w:t>
      </w:r>
      <w:r w:rsidR="00D512FD" w:rsidRPr="00417E8A">
        <w:rPr>
          <w:rFonts w:ascii="Times New Roman" w:hAnsi="Times New Roman" w:cs="Times New Roman"/>
          <w:sz w:val="24"/>
          <w:szCs w:val="24"/>
        </w:rPr>
        <w:t xml:space="preserve"> об</w:t>
      </w:r>
      <w:r w:rsidR="00C07134" w:rsidRPr="00417E8A">
        <w:rPr>
          <w:rFonts w:ascii="Times New Roman" w:hAnsi="Times New Roman" w:cs="Times New Roman"/>
          <w:sz w:val="24"/>
          <w:szCs w:val="24"/>
        </w:rPr>
        <w:t>разовательную</w:t>
      </w:r>
      <w:r w:rsidR="00D512FD" w:rsidRPr="00417E8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C07134" w:rsidRPr="00417E8A">
        <w:rPr>
          <w:rFonts w:ascii="Times New Roman" w:hAnsi="Times New Roman" w:cs="Times New Roman"/>
          <w:sz w:val="24"/>
          <w:szCs w:val="24"/>
        </w:rPr>
        <w:t>у</w:t>
      </w:r>
      <w:r w:rsidR="00A93EC5" w:rsidRPr="00417E8A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="00C07134" w:rsidRPr="00417E8A">
        <w:rPr>
          <w:rFonts w:ascii="Times New Roman" w:hAnsi="Times New Roman" w:cs="Times New Roman"/>
          <w:sz w:val="24"/>
          <w:szCs w:val="24"/>
        </w:rPr>
        <w:t>,</w:t>
      </w:r>
      <w:r w:rsidR="00C07134">
        <w:rPr>
          <w:rFonts w:ascii="Times New Roman" w:hAnsi="Times New Roman" w:cs="Times New Roman"/>
          <w:sz w:val="24"/>
          <w:szCs w:val="24"/>
        </w:rPr>
        <w:t xml:space="preserve"> имеющую </w:t>
      </w:r>
      <w:r w:rsidR="00C07134" w:rsidRPr="00F47888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</w:t>
      </w:r>
      <w:r w:rsidR="00C07134" w:rsidRPr="00F47888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C07134" w:rsidRPr="00F47888">
        <w:rPr>
          <w:rFonts w:ascii="Times New Roman" w:eastAsiaTheme="minorHAnsi" w:hAnsi="Times New Roman" w:cs="Times New Roman"/>
          <w:sz w:val="24"/>
          <w:szCs w:val="24"/>
          <w:lang w:eastAsia="en-US"/>
        </w:rPr>
        <w:t>венную аккредитацию</w:t>
      </w:r>
      <w:r w:rsidR="00C071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07134" w:rsidRPr="00F47888">
        <w:rPr>
          <w:rFonts w:ascii="Times New Roman" w:eastAsiaTheme="minorHAnsi" w:hAnsi="Times New Roman" w:cs="Times New Roman"/>
          <w:sz w:val="24"/>
          <w:szCs w:val="24"/>
          <w:lang w:eastAsia="en-US"/>
        </w:rPr>
        <w:t>(Свидетельство о государственной аккредитации №</w:t>
      </w:r>
      <w:r w:rsidR="00C07134">
        <w:rPr>
          <w:rFonts w:ascii="Times New Roman" w:eastAsiaTheme="minorHAnsi" w:hAnsi="Times New Roman" w:cs="Times New Roman"/>
          <w:sz w:val="24"/>
          <w:szCs w:val="24"/>
          <w:lang w:eastAsia="en-US"/>
        </w:rPr>
        <w:t>2804</w:t>
      </w:r>
      <w:r w:rsidR="00C07134" w:rsidRPr="00F478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</w:t>
      </w:r>
      <w:r w:rsidR="00C07134">
        <w:rPr>
          <w:rFonts w:ascii="Times New Roman" w:eastAsiaTheme="minorHAnsi" w:hAnsi="Times New Roman" w:cs="Times New Roman"/>
          <w:sz w:val="24"/>
          <w:szCs w:val="24"/>
          <w:lang w:eastAsia="en-US"/>
        </w:rPr>
        <w:t>25 н</w:t>
      </w:r>
      <w:r w:rsidR="00C07134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C07134">
        <w:rPr>
          <w:rFonts w:ascii="Times New Roman" w:eastAsiaTheme="minorHAnsi" w:hAnsi="Times New Roman" w:cs="Times New Roman"/>
          <w:sz w:val="24"/>
          <w:szCs w:val="24"/>
          <w:lang w:eastAsia="en-US"/>
        </w:rPr>
        <w:t>ября 2016</w:t>
      </w:r>
      <w:r w:rsidR="00C07134" w:rsidRPr="00F478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г.).</w:t>
      </w:r>
    </w:p>
    <w:p w:rsidR="00D512FD" w:rsidRPr="00F47888" w:rsidRDefault="00C70B70" w:rsidP="00417FCD">
      <w:pPr>
        <w:spacing w:after="0" w:line="240" w:lineRule="auto"/>
        <w:ind w:right="7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  <w:r w:rsidR="00D512FD" w:rsidRPr="00F47888">
        <w:rPr>
          <w:rFonts w:ascii="Times New Roman" w:hAnsi="Times New Roman" w:cs="Times New Roman"/>
          <w:sz w:val="24"/>
          <w:szCs w:val="24"/>
        </w:rPr>
        <w:t xml:space="preserve"> несет ответственность в установленном законод</w:t>
      </w:r>
      <w:r w:rsidR="00D512FD" w:rsidRPr="00F47888">
        <w:rPr>
          <w:rFonts w:ascii="Times New Roman" w:hAnsi="Times New Roman" w:cs="Times New Roman"/>
          <w:sz w:val="24"/>
          <w:szCs w:val="24"/>
        </w:rPr>
        <w:t>а</w:t>
      </w:r>
      <w:r w:rsidR="00D512FD" w:rsidRPr="00F47888">
        <w:rPr>
          <w:rFonts w:ascii="Times New Roman" w:hAnsi="Times New Roman" w:cs="Times New Roman"/>
          <w:sz w:val="24"/>
          <w:szCs w:val="24"/>
        </w:rPr>
        <w:t>тельством Российской Федерации порядке за реализацию не в полном объеме образов</w:t>
      </w:r>
      <w:r w:rsidR="00D512FD" w:rsidRPr="00F47888">
        <w:rPr>
          <w:rFonts w:ascii="Times New Roman" w:hAnsi="Times New Roman" w:cs="Times New Roman"/>
          <w:sz w:val="24"/>
          <w:szCs w:val="24"/>
        </w:rPr>
        <w:t>а</w:t>
      </w:r>
      <w:r w:rsidR="00D512FD" w:rsidRPr="00F47888">
        <w:rPr>
          <w:rFonts w:ascii="Times New Roman" w:hAnsi="Times New Roman" w:cs="Times New Roman"/>
          <w:sz w:val="24"/>
          <w:szCs w:val="24"/>
        </w:rPr>
        <w:t>тельных программ в соответствии с учебным планом, качество образования своих вып</w:t>
      </w:r>
      <w:r w:rsidR="00D512FD" w:rsidRPr="00F47888">
        <w:rPr>
          <w:rFonts w:ascii="Times New Roman" w:hAnsi="Times New Roman" w:cs="Times New Roman"/>
          <w:sz w:val="24"/>
          <w:szCs w:val="24"/>
        </w:rPr>
        <w:t>у</w:t>
      </w:r>
      <w:r w:rsidR="00D512FD" w:rsidRPr="00F47888">
        <w:rPr>
          <w:rFonts w:ascii="Times New Roman" w:hAnsi="Times New Roman" w:cs="Times New Roman"/>
          <w:sz w:val="24"/>
          <w:szCs w:val="24"/>
        </w:rPr>
        <w:t>скников (пункт 7 статьи 28 Федерального закона от 29 декабря 2012 года № 273 - ФЗ «Об образовании в Российской Федерации»).</w:t>
      </w:r>
    </w:p>
    <w:p w:rsidR="003C200C" w:rsidRPr="00F47888" w:rsidRDefault="00F36409" w:rsidP="005A19EB">
      <w:pPr>
        <w:pStyle w:val="af0"/>
        <w:jc w:val="both"/>
      </w:pPr>
      <w:r w:rsidRPr="00F47888">
        <w:tab/>
      </w:r>
      <w:r w:rsidR="003C200C" w:rsidRPr="00F47888">
        <w:t>Учебный план МКОУ СОШ №</w:t>
      </w:r>
      <w:r w:rsidR="00D2648B">
        <w:t>5</w:t>
      </w:r>
      <w:r w:rsidR="003C200C" w:rsidRPr="00F47888">
        <w:t xml:space="preserve"> состоит их двух частей:</w:t>
      </w:r>
      <w:r w:rsidR="00C70B70">
        <w:t xml:space="preserve"> </w:t>
      </w:r>
      <w:r w:rsidR="003C200C" w:rsidRPr="00F47888">
        <w:t>обязательной части и ча</w:t>
      </w:r>
      <w:r w:rsidR="003C200C" w:rsidRPr="00F47888">
        <w:t>с</w:t>
      </w:r>
      <w:r w:rsidR="003C200C" w:rsidRPr="00F47888">
        <w:t>ти, формируемой участн</w:t>
      </w:r>
      <w:r w:rsidR="005A19EB" w:rsidRPr="00F47888">
        <w:t>иками образовательных отношений.</w:t>
      </w:r>
    </w:p>
    <w:p w:rsidR="005A19EB" w:rsidRPr="00F47888" w:rsidRDefault="005A19EB" w:rsidP="005A19EB">
      <w:pPr>
        <w:pStyle w:val="af0"/>
        <w:jc w:val="both"/>
      </w:pPr>
      <w:r w:rsidRPr="00F47888">
        <w:tab/>
      </w:r>
      <w:r w:rsidR="00C07134" w:rsidRPr="00417E8A">
        <w:t>При формировании учебного плана предусмотрено</w:t>
      </w:r>
      <w:r w:rsidRPr="00F47888">
        <w:t xml:space="preserve"> следующее соотношение объ</w:t>
      </w:r>
      <w:r w:rsidRPr="00F47888">
        <w:t>е</w:t>
      </w:r>
      <w:r w:rsidRPr="00F47888">
        <w:t xml:space="preserve">ма частей </w:t>
      </w:r>
      <w:r w:rsidR="005100F5">
        <w:t xml:space="preserve">основной </w:t>
      </w:r>
      <w:r w:rsidRPr="00F47888">
        <w:t>образовательной программы начального об</w:t>
      </w:r>
      <w:r w:rsidR="00B8108C" w:rsidRPr="00F47888">
        <w:t>щего образования МКОУ СО</w:t>
      </w:r>
      <w:r w:rsidR="00D2648B">
        <w:t>Ш №5</w:t>
      </w:r>
      <w:r w:rsidRPr="00F47888">
        <w:t>: обязательная часть – 80%, часть, формируемая участниками образовательных отношений из переч</w:t>
      </w:r>
      <w:r w:rsidR="00D2648B">
        <w:t>ня, предлагаемого МКОУ СОШ №5</w:t>
      </w:r>
      <w:r w:rsidRPr="00F47888">
        <w:t xml:space="preserve"> - 20% от общего объема.</w:t>
      </w:r>
    </w:p>
    <w:p w:rsidR="00434E54" w:rsidRPr="00F47888" w:rsidRDefault="00D2648B" w:rsidP="00434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МКОУ СОШ №5</w:t>
      </w:r>
      <w:r w:rsidR="00434E54" w:rsidRPr="00F47888">
        <w:rPr>
          <w:rFonts w:ascii="Times New Roman" w:hAnsi="Times New Roman" w:cs="Times New Roman"/>
          <w:sz w:val="24"/>
          <w:szCs w:val="24"/>
        </w:rPr>
        <w:t xml:space="preserve"> предусматривает 4-летний срок освоения осно</w:t>
      </w:r>
      <w:r w:rsidR="00434E54" w:rsidRPr="00F47888">
        <w:rPr>
          <w:rFonts w:ascii="Times New Roman" w:hAnsi="Times New Roman" w:cs="Times New Roman"/>
          <w:sz w:val="24"/>
          <w:szCs w:val="24"/>
        </w:rPr>
        <w:t>в</w:t>
      </w:r>
      <w:r w:rsidR="00434E54" w:rsidRPr="00F47888">
        <w:rPr>
          <w:rFonts w:ascii="Times New Roman" w:hAnsi="Times New Roman" w:cs="Times New Roman"/>
          <w:sz w:val="24"/>
          <w:szCs w:val="24"/>
        </w:rPr>
        <w:t xml:space="preserve">ных образовательных программ начального общего образования для 1-4 классов. </w:t>
      </w:r>
      <w:r w:rsidR="00434E54" w:rsidRPr="00F47888">
        <w:rPr>
          <w:rFonts w:ascii="Times New Roman" w:hAnsi="Times New Roman" w:cs="Times New Roman"/>
          <w:bCs/>
          <w:sz w:val="24"/>
          <w:szCs w:val="24"/>
        </w:rPr>
        <w:t xml:space="preserve">Общий объем аудиторной </w:t>
      </w:r>
      <w:r w:rsidR="005100F5">
        <w:rPr>
          <w:rFonts w:ascii="Times New Roman" w:hAnsi="Times New Roman" w:cs="Times New Roman"/>
          <w:bCs/>
          <w:sz w:val="24"/>
          <w:szCs w:val="24"/>
        </w:rPr>
        <w:t>нагрузки</w:t>
      </w:r>
      <w:r w:rsidR="00434E54" w:rsidRPr="00F47888">
        <w:rPr>
          <w:rFonts w:ascii="Times New Roman" w:hAnsi="Times New Roman" w:cs="Times New Roman"/>
          <w:bCs/>
          <w:sz w:val="24"/>
          <w:szCs w:val="24"/>
        </w:rPr>
        <w:t xml:space="preserve"> учащихся з</w:t>
      </w:r>
      <w:r w:rsidR="00740E13" w:rsidRPr="00F47888">
        <w:rPr>
          <w:rFonts w:ascii="Times New Roman" w:hAnsi="Times New Roman" w:cs="Times New Roman"/>
          <w:bCs/>
          <w:sz w:val="24"/>
          <w:szCs w:val="24"/>
        </w:rPr>
        <w:t xml:space="preserve">а 4 учебных года составляет </w:t>
      </w:r>
      <w:r w:rsidR="000644BE" w:rsidRPr="00F05CB8">
        <w:rPr>
          <w:rFonts w:ascii="Times New Roman" w:hAnsi="Times New Roman" w:cs="Times New Roman"/>
          <w:bCs/>
          <w:sz w:val="24"/>
          <w:szCs w:val="24"/>
        </w:rPr>
        <w:t>3039 часов</w:t>
      </w:r>
      <w:r w:rsidR="00AB4DFB" w:rsidRPr="00F05CB8">
        <w:rPr>
          <w:rFonts w:ascii="Times New Roman" w:hAnsi="Times New Roman" w:cs="Times New Roman"/>
          <w:bCs/>
          <w:sz w:val="24"/>
          <w:szCs w:val="24"/>
        </w:rPr>
        <w:t>,</w:t>
      </w:r>
      <w:r w:rsidR="00AB4DFB">
        <w:rPr>
          <w:rFonts w:ascii="Times New Roman" w:hAnsi="Times New Roman" w:cs="Times New Roman"/>
          <w:bCs/>
          <w:sz w:val="24"/>
          <w:szCs w:val="24"/>
        </w:rPr>
        <w:t xml:space="preserve"> что </w:t>
      </w:r>
      <w:r w:rsidR="00434E54" w:rsidRPr="00F47888">
        <w:rPr>
          <w:rFonts w:ascii="Times New Roman" w:hAnsi="Times New Roman" w:cs="Times New Roman"/>
          <w:bCs/>
          <w:sz w:val="24"/>
          <w:szCs w:val="24"/>
        </w:rPr>
        <w:t>соо</w:t>
      </w:r>
      <w:r w:rsidR="00434E54" w:rsidRPr="00F47888">
        <w:rPr>
          <w:rFonts w:ascii="Times New Roman" w:hAnsi="Times New Roman" w:cs="Times New Roman"/>
          <w:bCs/>
          <w:sz w:val="24"/>
          <w:szCs w:val="24"/>
        </w:rPr>
        <w:t>т</w:t>
      </w:r>
      <w:r w:rsidR="00434E54" w:rsidRPr="00F47888">
        <w:rPr>
          <w:rFonts w:ascii="Times New Roman" w:hAnsi="Times New Roman" w:cs="Times New Roman"/>
          <w:bCs/>
          <w:sz w:val="24"/>
          <w:szCs w:val="24"/>
        </w:rPr>
        <w:t>ветствует требованиям к организац</w:t>
      </w:r>
      <w:r w:rsidR="005100F5">
        <w:rPr>
          <w:rFonts w:ascii="Times New Roman" w:hAnsi="Times New Roman" w:cs="Times New Roman"/>
          <w:bCs/>
          <w:sz w:val="24"/>
          <w:szCs w:val="24"/>
        </w:rPr>
        <w:t>ии образовательного процесса в части</w:t>
      </w:r>
      <w:r w:rsidR="00434E54" w:rsidRPr="00F47888">
        <w:rPr>
          <w:rFonts w:ascii="Times New Roman" w:hAnsi="Times New Roman" w:cs="Times New Roman"/>
          <w:bCs/>
          <w:sz w:val="24"/>
          <w:szCs w:val="24"/>
        </w:rPr>
        <w:t xml:space="preserve"> учебной нагру</w:t>
      </w:r>
      <w:r w:rsidR="00434E54" w:rsidRPr="00F47888">
        <w:rPr>
          <w:rFonts w:ascii="Times New Roman" w:hAnsi="Times New Roman" w:cs="Times New Roman"/>
          <w:bCs/>
          <w:sz w:val="24"/>
          <w:szCs w:val="24"/>
        </w:rPr>
        <w:t>з</w:t>
      </w:r>
      <w:r w:rsidR="00434E54" w:rsidRPr="00F47888">
        <w:rPr>
          <w:rFonts w:ascii="Times New Roman" w:hAnsi="Times New Roman" w:cs="Times New Roman"/>
          <w:bCs/>
          <w:sz w:val="24"/>
          <w:szCs w:val="24"/>
        </w:rPr>
        <w:t>к</w:t>
      </w:r>
      <w:r w:rsidR="005100F5">
        <w:rPr>
          <w:rFonts w:ascii="Times New Roman" w:hAnsi="Times New Roman" w:cs="Times New Roman"/>
          <w:bCs/>
          <w:sz w:val="24"/>
          <w:szCs w:val="24"/>
        </w:rPr>
        <w:t>и</w:t>
      </w:r>
      <w:r w:rsidR="00434E54" w:rsidRPr="00F47888">
        <w:rPr>
          <w:rFonts w:ascii="Times New Roman" w:hAnsi="Times New Roman" w:cs="Times New Roman"/>
          <w:bCs/>
          <w:sz w:val="24"/>
          <w:szCs w:val="24"/>
        </w:rPr>
        <w:t xml:space="preserve"> в зависимости от количества дней в учебной неделе, предусмотренным Гигиеническ</w:t>
      </w:r>
      <w:r w:rsidR="00434E54" w:rsidRPr="00F47888">
        <w:rPr>
          <w:rFonts w:ascii="Times New Roman" w:hAnsi="Times New Roman" w:cs="Times New Roman"/>
          <w:bCs/>
          <w:sz w:val="24"/>
          <w:szCs w:val="24"/>
        </w:rPr>
        <w:t>и</w:t>
      </w:r>
      <w:r w:rsidR="00434E54" w:rsidRPr="00F47888">
        <w:rPr>
          <w:rFonts w:ascii="Times New Roman" w:hAnsi="Times New Roman" w:cs="Times New Roman"/>
          <w:bCs/>
          <w:sz w:val="24"/>
          <w:szCs w:val="24"/>
        </w:rPr>
        <w:t xml:space="preserve">ми нормативами и Санитарно-эпидемиологическими требованиями.  </w:t>
      </w:r>
    </w:p>
    <w:p w:rsidR="003C200C" w:rsidRPr="00F47888" w:rsidRDefault="005A19EB" w:rsidP="00AB4DFB">
      <w:pPr>
        <w:pStyle w:val="af0"/>
        <w:spacing w:line="260" w:lineRule="exact"/>
        <w:ind w:firstLine="708"/>
        <w:jc w:val="both"/>
        <w:rPr>
          <w:kern w:val="2"/>
        </w:rPr>
      </w:pPr>
      <w:r w:rsidRPr="00417E8A">
        <w:rPr>
          <w:kern w:val="2"/>
        </w:rPr>
        <w:t xml:space="preserve">Обязательная часть </w:t>
      </w:r>
      <w:r w:rsidR="003C200C" w:rsidRPr="00417E8A">
        <w:rPr>
          <w:kern w:val="2"/>
        </w:rPr>
        <w:t>учебного плана МКОУ СОШ №</w:t>
      </w:r>
      <w:r w:rsidR="00D2648B" w:rsidRPr="00417E8A">
        <w:rPr>
          <w:kern w:val="2"/>
        </w:rPr>
        <w:t>5</w:t>
      </w:r>
      <w:r w:rsidR="00C07134" w:rsidRPr="00417E8A">
        <w:rPr>
          <w:kern w:val="2"/>
        </w:rPr>
        <w:t xml:space="preserve"> обеспечивае</w:t>
      </w:r>
      <w:r w:rsidR="003C200C" w:rsidRPr="00417E8A">
        <w:rPr>
          <w:kern w:val="2"/>
        </w:rPr>
        <w:t>т сохранение ед</w:t>
      </w:r>
      <w:r w:rsidR="003C200C" w:rsidRPr="00417E8A">
        <w:rPr>
          <w:kern w:val="2"/>
        </w:rPr>
        <w:t>и</w:t>
      </w:r>
      <w:r w:rsidR="003C200C" w:rsidRPr="00417E8A">
        <w:rPr>
          <w:kern w:val="2"/>
        </w:rPr>
        <w:t>ного образо</w:t>
      </w:r>
      <w:r w:rsidRPr="00417E8A">
        <w:rPr>
          <w:kern w:val="2"/>
        </w:rPr>
        <w:t xml:space="preserve">вательного пространства при </w:t>
      </w:r>
      <w:r w:rsidR="00AB4DFB" w:rsidRPr="00417E8A">
        <w:rPr>
          <w:kern w:val="2"/>
        </w:rPr>
        <w:t xml:space="preserve"> 5</w:t>
      </w:r>
      <w:r w:rsidR="005100F5">
        <w:rPr>
          <w:kern w:val="2"/>
        </w:rPr>
        <w:t>-</w:t>
      </w:r>
      <w:r w:rsidR="00AB4DFB" w:rsidRPr="00417E8A">
        <w:rPr>
          <w:kern w:val="2"/>
        </w:rPr>
        <w:t>дневной учебной</w:t>
      </w:r>
      <w:r w:rsidR="003C200C" w:rsidRPr="00417E8A">
        <w:rPr>
          <w:kern w:val="2"/>
        </w:rPr>
        <w:t xml:space="preserve"> недел</w:t>
      </w:r>
      <w:r w:rsidR="00AB4DFB" w:rsidRPr="00417E8A">
        <w:rPr>
          <w:kern w:val="2"/>
        </w:rPr>
        <w:t>е</w:t>
      </w:r>
      <w:r w:rsidR="00191061" w:rsidRPr="00417E8A">
        <w:rPr>
          <w:kern w:val="2"/>
        </w:rPr>
        <w:t>.</w:t>
      </w:r>
    </w:p>
    <w:p w:rsidR="00434E54" w:rsidRPr="00F47888" w:rsidRDefault="00434E54" w:rsidP="00AB4DFB">
      <w:pPr>
        <w:pStyle w:val="af0"/>
        <w:spacing w:line="260" w:lineRule="exact"/>
        <w:ind w:firstLine="708"/>
        <w:jc w:val="both"/>
        <w:rPr>
          <w:kern w:val="2"/>
        </w:rPr>
      </w:pPr>
      <w:r w:rsidRPr="00F47888">
        <w:rPr>
          <w:bCs/>
        </w:rPr>
        <w:t>Продолжительность</w:t>
      </w:r>
      <w:r w:rsidRPr="00F47888">
        <w:t xml:space="preserve"> учебного года в 1 классе - 33 учебные недели, во 2-4-х классах - 34 учебные недели.</w:t>
      </w:r>
    </w:p>
    <w:p w:rsidR="00434E54" w:rsidRPr="00F47888" w:rsidRDefault="003C200C" w:rsidP="00FF4ECF">
      <w:pPr>
        <w:pStyle w:val="af0"/>
        <w:spacing w:line="260" w:lineRule="exact"/>
        <w:ind w:firstLine="708"/>
        <w:jc w:val="both"/>
        <w:rPr>
          <w:kern w:val="2"/>
        </w:rPr>
      </w:pPr>
      <w:r w:rsidRPr="00F47888">
        <w:rPr>
          <w:kern w:val="2"/>
        </w:rPr>
        <w:t>Продолжительность урока – 4</w:t>
      </w:r>
      <w:r w:rsidR="00B61D02" w:rsidRPr="00F47888">
        <w:rPr>
          <w:kern w:val="2"/>
        </w:rPr>
        <w:t xml:space="preserve">0 </w:t>
      </w:r>
      <w:r w:rsidRPr="00F47888">
        <w:rPr>
          <w:kern w:val="2"/>
        </w:rPr>
        <w:t>минут.</w:t>
      </w:r>
    </w:p>
    <w:p w:rsidR="00F41C4D" w:rsidRPr="00F47888" w:rsidRDefault="000D4349" w:rsidP="00FF4ECF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888">
        <w:rPr>
          <w:rFonts w:ascii="Times New Roman" w:hAnsi="Times New Roman" w:cs="Times New Roman"/>
          <w:sz w:val="24"/>
          <w:szCs w:val="24"/>
        </w:rPr>
        <w:t xml:space="preserve">Для </w:t>
      </w:r>
      <w:r w:rsidR="005A19EB" w:rsidRPr="00F47888">
        <w:rPr>
          <w:rFonts w:ascii="Times New Roman" w:hAnsi="Times New Roman" w:cs="Times New Roman"/>
          <w:sz w:val="24"/>
          <w:szCs w:val="24"/>
        </w:rPr>
        <w:t>учащихся</w:t>
      </w:r>
      <w:r w:rsidRPr="00F47888">
        <w:rPr>
          <w:rFonts w:ascii="Times New Roman" w:hAnsi="Times New Roman" w:cs="Times New Roman"/>
          <w:sz w:val="24"/>
          <w:szCs w:val="24"/>
        </w:rPr>
        <w:t xml:space="preserve"> в 1 классе</w:t>
      </w:r>
      <w:r w:rsidR="00F41C4D" w:rsidRPr="00F47888">
        <w:rPr>
          <w:rFonts w:ascii="Times New Roman" w:hAnsi="Times New Roman" w:cs="Times New Roman"/>
          <w:sz w:val="24"/>
          <w:szCs w:val="24"/>
        </w:rPr>
        <w:t>:</w:t>
      </w:r>
    </w:p>
    <w:p w:rsidR="000D4349" w:rsidRPr="00F47888" w:rsidRDefault="00F41C4D" w:rsidP="00FF4ECF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888">
        <w:rPr>
          <w:rFonts w:ascii="Times New Roman" w:hAnsi="Times New Roman" w:cs="Times New Roman"/>
          <w:sz w:val="24"/>
          <w:szCs w:val="24"/>
        </w:rPr>
        <w:t>-</w:t>
      </w:r>
      <w:r w:rsidR="000D4349" w:rsidRPr="00F47888">
        <w:rPr>
          <w:rFonts w:ascii="Times New Roman" w:hAnsi="Times New Roman" w:cs="Times New Roman"/>
          <w:sz w:val="24"/>
          <w:szCs w:val="24"/>
        </w:rPr>
        <w:t xml:space="preserve"> устанавливаются в те</w:t>
      </w:r>
      <w:r w:rsidR="000D4349" w:rsidRPr="00F47888">
        <w:rPr>
          <w:rFonts w:ascii="Times New Roman" w:hAnsi="Times New Roman" w:cs="Times New Roman"/>
          <w:sz w:val="24"/>
          <w:szCs w:val="24"/>
        </w:rPr>
        <w:softHyphen/>
        <w:t>чение</w:t>
      </w:r>
      <w:r w:rsidR="00B61D02" w:rsidRPr="00F47888">
        <w:rPr>
          <w:rFonts w:ascii="Times New Roman" w:hAnsi="Times New Roman" w:cs="Times New Roman"/>
          <w:sz w:val="24"/>
          <w:szCs w:val="24"/>
        </w:rPr>
        <w:t xml:space="preserve"> учебного</w:t>
      </w:r>
      <w:r w:rsidR="000D4349" w:rsidRPr="00F47888">
        <w:rPr>
          <w:rFonts w:ascii="Times New Roman" w:hAnsi="Times New Roman" w:cs="Times New Roman"/>
          <w:sz w:val="24"/>
          <w:szCs w:val="24"/>
        </w:rPr>
        <w:t xml:space="preserve"> года дополнительные недельные каникулы.</w:t>
      </w:r>
    </w:p>
    <w:p w:rsidR="00F41C4D" w:rsidRPr="00F47888" w:rsidRDefault="00FF4ECF" w:rsidP="00C02C51">
      <w:pPr>
        <w:shd w:val="clear" w:color="auto" w:fill="FFFFFF"/>
        <w:tabs>
          <w:tab w:val="left" w:pos="5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4349" w:rsidRPr="00F47888">
        <w:rPr>
          <w:rFonts w:ascii="Times New Roman" w:hAnsi="Times New Roman" w:cs="Times New Roman"/>
          <w:sz w:val="24"/>
          <w:szCs w:val="24"/>
        </w:rPr>
        <w:t xml:space="preserve">- используется </w:t>
      </w:r>
      <w:r w:rsidR="005A19EB" w:rsidRPr="00F47888">
        <w:rPr>
          <w:rFonts w:ascii="Times New Roman" w:hAnsi="Times New Roman" w:cs="Times New Roman"/>
          <w:sz w:val="24"/>
          <w:szCs w:val="24"/>
        </w:rPr>
        <w:t xml:space="preserve">следующий </w:t>
      </w:r>
      <w:r w:rsidR="000D4349" w:rsidRPr="00F47888">
        <w:rPr>
          <w:rFonts w:ascii="Times New Roman" w:hAnsi="Times New Roman" w:cs="Times New Roman"/>
          <w:sz w:val="24"/>
          <w:szCs w:val="24"/>
        </w:rPr>
        <w:t>режим обучения в первом</w:t>
      </w:r>
      <w:r w:rsidR="008E1992" w:rsidRPr="00F47888">
        <w:rPr>
          <w:rFonts w:ascii="Times New Roman" w:hAnsi="Times New Roman" w:cs="Times New Roman"/>
          <w:sz w:val="24"/>
          <w:szCs w:val="24"/>
        </w:rPr>
        <w:t xml:space="preserve"> полугодии: в сентябре – дека</w:t>
      </w:r>
      <w:r w:rsidR="008E1992" w:rsidRPr="00F47888">
        <w:rPr>
          <w:rFonts w:ascii="Times New Roman" w:hAnsi="Times New Roman" w:cs="Times New Roman"/>
          <w:sz w:val="24"/>
          <w:szCs w:val="24"/>
        </w:rPr>
        <w:t>б</w:t>
      </w:r>
      <w:r w:rsidR="008E1992" w:rsidRPr="00F47888">
        <w:rPr>
          <w:rFonts w:ascii="Times New Roman" w:hAnsi="Times New Roman" w:cs="Times New Roman"/>
          <w:sz w:val="24"/>
          <w:szCs w:val="24"/>
        </w:rPr>
        <w:t xml:space="preserve">ре по 35 минут, в январе - мае </w:t>
      </w:r>
      <w:r w:rsidR="000D4349" w:rsidRPr="00F47888">
        <w:rPr>
          <w:rFonts w:ascii="Times New Roman" w:hAnsi="Times New Roman" w:cs="Times New Roman"/>
          <w:sz w:val="24"/>
          <w:szCs w:val="24"/>
        </w:rPr>
        <w:t xml:space="preserve"> по 40 минут</w:t>
      </w:r>
      <w:r w:rsidR="00F41C4D" w:rsidRPr="00F47888">
        <w:rPr>
          <w:rFonts w:ascii="Times New Roman" w:hAnsi="Times New Roman" w:cs="Times New Roman"/>
          <w:sz w:val="24"/>
          <w:szCs w:val="24"/>
        </w:rPr>
        <w:t>;</w:t>
      </w:r>
    </w:p>
    <w:p w:rsidR="00F41C4D" w:rsidRPr="00F47888" w:rsidRDefault="00FF4ECF" w:rsidP="00C02C51">
      <w:pPr>
        <w:shd w:val="clear" w:color="auto" w:fill="FFFFFF"/>
        <w:tabs>
          <w:tab w:val="left" w:pos="5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1C4D" w:rsidRPr="00F47888">
        <w:rPr>
          <w:rFonts w:ascii="Times New Roman" w:hAnsi="Times New Roman" w:cs="Times New Roman"/>
          <w:sz w:val="24"/>
          <w:szCs w:val="24"/>
        </w:rPr>
        <w:t>- в</w:t>
      </w:r>
      <w:r w:rsidR="000D4349" w:rsidRPr="00F47888">
        <w:rPr>
          <w:rFonts w:ascii="Times New Roman" w:hAnsi="Times New Roman" w:cs="Times New Roman"/>
          <w:sz w:val="24"/>
          <w:szCs w:val="24"/>
        </w:rPr>
        <w:t xml:space="preserve"> середине учебного дня организуется динамическая пауза продолжительностью 40 минут</w:t>
      </w:r>
      <w:r w:rsidR="00F41C4D" w:rsidRPr="00F47888">
        <w:rPr>
          <w:rFonts w:ascii="Times New Roman" w:hAnsi="Times New Roman" w:cs="Times New Roman"/>
          <w:sz w:val="24"/>
          <w:szCs w:val="24"/>
        </w:rPr>
        <w:t>;</w:t>
      </w:r>
    </w:p>
    <w:p w:rsidR="00B34051" w:rsidRPr="00F47888" w:rsidRDefault="00FF4ECF" w:rsidP="00C02C51">
      <w:pPr>
        <w:shd w:val="clear" w:color="auto" w:fill="FFFFFF"/>
        <w:tabs>
          <w:tab w:val="left" w:pos="566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1C4D" w:rsidRPr="00F47888">
        <w:rPr>
          <w:rFonts w:ascii="Times New Roman" w:hAnsi="Times New Roman" w:cs="Times New Roman"/>
          <w:sz w:val="24"/>
          <w:szCs w:val="24"/>
        </w:rPr>
        <w:t xml:space="preserve">- </w:t>
      </w:r>
      <w:r w:rsidR="000D4349" w:rsidRPr="00F47888">
        <w:rPr>
          <w:rFonts w:ascii="Times New Roman" w:hAnsi="Times New Roman" w:cs="Times New Roman"/>
          <w:sz w:val="24"/>
          <w:szCs w:val="24"/>
        </w:rPr>
        <w:t xml:space="preserve">обучение проводится без балльного оценивания знаний </w:t>
      </w:r>
      <w:r w:rsidR="005A19EB" w:rsidRPr="00F47888">
        <w:rPr>
          <w:rFonts w:ascii="Times New Roman" w:hAnsi="Times New Roman" w:cs="Times New Roman"/>
          <w:sz w:val="24"/>
          <w:szCs w:val="24"/>
        </w:rPr>
        <w:t>учащихся</w:t>
      </w:r>
      <w:r w:rsidR="00532C98" w:rsidRPr="00F47888">
        <w:rPr>
          <w:rFonts w:ascii="Times New Roman" w:hAnsi="Times New Roman" w:cs="Times New Roman"/>
          <w:sz w:val="24"/>
          <w:szCs w:val="24"/>
        </w:rPr>
        <w:t>, объем домашних заданий не превышает 1 час</w:t>
      </w:r>
      <w:r w:rsidR="000D4349" w:rsidRPr="00F47888">
        <w:rPr>
          <w:rFonts w:ascii="Times New Roman" w:hAnsi="Times New Roman" w:cs="Times New Roman"/>
          <w:sz w:val="24"/>
          <w:szCs w:val="24"/>
        </w:rPr>
        <w:t>.</w:t>
      </w:r>
    </w:p>
    <w:p w:rsidR="000D4349" w:rsidRPr="00F47888" w:rsidRDefault="00022DD9" w:rsidP="00DD4A7B">
      <w:pPr>
        <w:pStyle w:val="af0"/>
        <w:ind w:firstLine="708"/>
        <w:contextualSpacing/>
        <w:jc w:val="both"/>
      </w:pPr>
      <w:r w:rsidRPr="00F47888">
        <w:t>Часть, формируемая участниками образовательных отношений  предусматривает и обеспечивает реализацию интересов и индивидуальных потребностей  учащихся, их род</w:t>
      </w:r>
      <w:r w:rsidRPr="00F47888">
        <w:t>и</w:t>
      </w:r>
      <w:r w:rsidRPr="00F47888">
        <w:t>телей (</w:t>
      </w:r>
      <w:r w:rsidR="00DD4A7B" w:rsidRPr="00F47888">
        <w:t>законных представителей)</w:t>
      </w:r>
      <w:r w:rsidRPr="00F47888">
        <w:t>, определяет время внутри максимально допустимой н</w:t>
      </w:r>
      <w:r w:rsidRPr="00F47888">
        <w:t>е</w:t>
      </w:r>
      <w:r w:rsidRPr="00F47888">
        <w:t>дельной нагрузки учащихся, отводимое на изучение содержания образования данной ча</w:t>
      </w:r>
      <w:r w:rsidRPr="00F47888">
        <w:t>с</w:t>
      </w:r>
      <w:r w:rsidRPr="00F47888">
        <w:t xml:space="preserve">ти учебного плана, которая предназначена для формирования индивидуальной траектории развития учащихся в зависимости от содержания учебных предметов, курсов, модулей, темпа их изучения и формы образования. </w:t>
      </w:r>
    </w:p>
    <w:p w:rsidR="002B6DBB" w:rsidRPr="00F47888" w:rsidRDefault="002B6DBB" w:rsidP="000D4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888">
        <w:rPr>
          <w:rFonts w:ascii="Times New Roman" w:hAnsi="Times New Roman" w:cs="Times New Roman"/>
          <w:sz w:val="24"/>
          <w:szCs w:val="24"/>
        </w:rPr>
        <w:t>Расписание учебных занятий составлено с учетом дневной и недельной динамики умственной работоспособности учащихся и шкалы трудностей учебных предметов. Обр</w:t>
      </w:r>
      <w:r w:rsidRPr="00F47888">
        <w:rPr>
          <w:rFonts w:ascii="Times New Roman" w:hAnsi="Times New Roman" w:cs="Times New Roman"/>
          <w:sz w:val="24"/>
          <w:szCs w:val="24"/>
        </w:rPr>
        <w:t>а</w:t>
      </w:r>
      <w:r w:rsidRPr="00F47888">
        <w:rPr>
          <w:rFonts w:ascii="Times New Roman" w:hAnsi="Times New Roman" w:cs="Times New Roman"/>
          <w:sz w:val="24"/>
          <w:szCs w:val="24"/>
        </w:rPr>
        <w:t xml:space="preserve">зовательная недельная нагрузка распределена равномерно в течение учебной недели, при этом объем максимально допустимой нагрузки в течение дня соответствует действующим санитарным правилам и нормативам. </w:t>
      </w:r>
    </w:p>
    <w:p w:rsidR="002B6DBB" w:rsidRDefault="00C70B70" w:rsidP="000D4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СОШ №5</w:t>
      </w:r>
      <w:r w:rsidR="002B6DBB" w:rsidRPr="00F47888">
        <w:rPr>
          <w:rFonts w:ascii="Times New Roman" w:hAnsi="Times New Roman" w:cs="Times New Roman"/>
          <w:sz w:val="24"/>
          <w:szCs w:val="24"/>
        </w:rPr>
        <w:t xml:space="preserve"> самостоятельн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B6DBB" w:rsidRPr="00F47888">
        <w:rPr>
          <w:rFonts w:ascii="Times New Roman" w:hAnsi="Times New Roman" w:cs="Times New Roman"/>
          <w:sz w:val="24"/>
          <w:szCs w:val="24"/>
        </w:rPr>
        <w:t xml:space="preserve"> в организации образовательной деятельности, в чередовании урочной и внеурочной деятельности, в выборе видов деятельности по ка</w:t>
      </w:r>
      <w:r w:rsidR="002B6DBB" w:rsidRPr="00F47888">
        <w:rPr>
          <w:rFonts w:ascii="Times New Roman" w:hAnsi="Times New Roman" w:cs="Times New Roman"/>
          <w:sz w:val="24"/>
          <w:szCs w:val="24"/>
        </w:rPr>
        <w:t>ж</w:t>
      </w:r>
      <w:r w:rsidR="002B6DBB" w:rsidRPr="00F47888">
        <w:rPr>
          <w:rFonts w:ascii="Times New Roman" w:hAnsi="Times New Roman" w:cs="Times New Roman"/>
          <w:sz w:val="24"/>
          <w:szCs w:val="24"/>
        </w:rPr>
        <w:t xml:space="preserve">дому учебному предмету, курсу, модулю. Во время занятий обеспечивается перерыв для гимнастики не менее 2 минут. </w:t>
      </w:r>
    </w:p>
    <w:p w:rsidR="000D2CE8" w:rsidRPr="00F47888" w:rsidRDefault="000D2CE8" w:rsidP="000D4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Преподавание и изучение родного языка и литературного чтения на родном языке в МКОУ СОШ №5 не осуществляется в связи с отсутствием заявлений родителей обуча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щихся.</w:t>
      </w:r>
    </w:p>
    <w:p w:rsidR="000D4349" w:rsidRPr="00F47888" w:rsidRDefault="000D4349" w:rsidP="000D4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888">
        <w:rPr>
          <w:rFonts w:ascii="Times New Roman" w:hAnsi="Times New Roman" w:cs="Times New Roman"/>
          <w:sz w:val="24"/>
          <w:szCs w:val="24"/>
        </w:rPr>
        <w:t>Пр</w:t>
      </w:r>
      <w:r w:rsidR="00517EDB" w:rsidRPr="00F47888">
        <w:rPr>
          <w:rFonts w:ascii="Times New Roman" w:hAnsi="Times New Roman" w:cs="Times New Roman"/>
          <w:sz w:val="24"/>
          <w:szCs w:val="24"/>
        </w:rPr>
        <w:t>и проведении учебных занятий</w:t>
      </w:r>
      <w:r w:rsidR="00191061">
        <w:rPr>
          <w:rFonts w:ascii="Times New Roman" w:hAnsi="Times New Roman" w:cs="Times New Roman"/>
          <w:sz w:val="24"/>
          <w:szCs w:val="24"/>
        </w:rPr>
        <w:t xml:space="preserve"> </w:t>
      </w:r>
      <w:r w:rsidR="00E13395" w:rsidRPr="00F47888">
        <w:rPr>
          <w:rFonts w:ascii="Times New Roman" w:hAnsi="Times New Roman" w:cs="Times New Roman"/>
          <w:sz w:val="24"/>
          <w:szCs w:val="24"/>
        </w:rPr>
        <w:t>по «</w:t>
      </w:r>
      <w:r w:rsidRPr="00F47888">
        <w:rPr>
          <w:rFonts w:ascii="Times New Roman" w:hAnsi="Times New Roman" w:cs="Times New Roman"/>
          <w:sz w:val="24"/>
          <w:szCs w:val="24"/>
        </w:rPr>
        <w:t>Иностранному языку»</w:t>
      </w:r>
      <w:r w:rsidR="002B6DBB" w:rsidRPr="00F47888">
        <w:rPr>
          <w:rFonts w:ascii="Times New Roman" w:hAnsi="Times New Roman" w:cs="Times New Roman"/>
          <w:sz w:val="24"/>
          <w:szCs w:val="24"/>
        </w:rPr>
        <w:t xml:space="preserve"> (</w:t>
      </w:r>
      <w:r w:rsidR="00517EDB" w:rsidRPr="00F47888">
        <w:rPr>
          <w:rFonts w:ascii="Times New Roman" w:hAnsi="Times New Roman" w:cs="Times New Roman"/>
          <w:sz w:val="24"/>
          <w:szCs w:val="24"/>
        </w:rPr>
        <w:t>английскому</w:t>
      </w:r>
      <w:r w:rsidR="002B6DBB" w:rsidRPr="00F47888">
        <w:rPr>
          <w:rFonts w:ascii="Times New Roman" w:hAnsi="Times New Roman" w:cs="Times New Roman"/>
          <w:sz w:val="24"/>
          <w:szCs w:val="24"/>
        </w:rPr>
        <w:t>)</w:t>
      </w:r>
      <w:r w:rsidRPr="00F47888">
        <w:rPr>
          <w:rFonts w:ascii="Times New Roman" w:hAnsi="Times New Roman" w:cs="Times New Roman"/>
          <w:sz w:val="24"/>
          <w:szCs w:val="24"/>
        </w:rPr>
        <w:t xml:space="preserve"> (</w:t>
      </w:r>
      <w:r w:rsidR="002B6DBB" w:rsidRPr="00F47888">
        <w:rPr>
          <w:rFonts w:ascii="Times New Roman" w:hAnsi="Times New Roman" w:cs="Times New Roman"/>
          <w:sz w:val="24"/>
          <w:szCs w:val="24"/>
        </w:rPr>
        <w:t>2-4</w:t>
      </w:r>
      <w:r w:rsidR="008E1992" w:rsidRPr="00F47888">
        <w:rPr>
          <w:rFonts w:ascii="Times New Roman" w:hAnsi="Times New Roman" w:cs="Times New Roman"/>
          <w:sz w:val="24"/>
          <w:szCs w:val="24"/>
        </w:rPr>
        <w:t xml:space="preserve"> классы) </w:t>
      </w:r>
      <w:r w:rsidRPr="00F47888">
        <w:rPr>
          <w:rFonts w:ascii="Times New Roman" w:hAnsi="Times New Roman" w:cs="Times New Roman"/>
          <w:sz w:val="24"/>
          <w:szCs w:val="24"/>
        </w:rPr>
        <w:t xml:space="preserve"> де</w:t>
      </w:r>
      <w:r w:rsidR="00532C98" w:rsidRPr="00F47888">
        <w:rPr>
          <w:rFonts w:ascii="Times New Roman" w:hAnsi="Times New Roman" w:cs="Times New Roman"/>
          <w:sz w:val="24"/>
          <w:szCs w:val="24"/>
        </w:rPr>
        <w:t>ление классов на две группы не осуществляется</w:t>
      </w:r>
      <w:r w:rsidRPr="00F47888">
        <w:rPr>
          <w:rFonts w:ascii="Times New Roman" w:hAnsi="Times New Roman" w:cs="Times New Roman"/>
          <w:sz w:val="24"/>
          <w:szCs w:val="24"/>
        </w:rPr>
        <w:t>.</w:t>
      </w:r>
    </w:p>
    <w:p w:rsidR="00B02D3D" w:rsidRPr="00F47888" w:rsidRDefault="00B02D3D" w:rsidP="00AC0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888">
        <w:rPr>
          <w:rFonts w:ascii="Times New Roman" w:hAnsi="Times New Roman" w:cs="Times New Roman"/>
          <w:sz w:val="24"/>
          <w:szCs w:val="24"/>
        </w:rPr>
        <w:t>МКОУ СОШ №</w:t>
      </w:r>
      <w:r w:rsidR="00D2648B">
        <w:rPr>
          <w:rFonts w:ascii="Times New Roman" w:hAnsi="Times New Roman" w:cs="Times New Roman"/>
          <w:sz w:val="24"/>
          <w:szCs w:val="24"/>
        </w:rPr>
        <w:t>5</w:t>
      </w:r>
      <w:r w:rsidRPr="00F47888">
        <w:rPr>
          <w:rFonts w:ascii="Times New Roman" w:hAnsi="Times New Roman" w:cs="Times New Roman"/>
          <w:sz w:val="24"/>
          <w:szCs w:val="24"/>
        </w:rPr>
        <w:t xml:space="preserve"> при реализации </w:t>
      </w:r>
      <w:r w:rsidR="008E1992" w:rsidRPr="00F47888">
        <w:rPr>
          <w:rFonts w:ascii="Times New Roman" w:hAnsi="Times New Roman" w:cs="Times New Roman"/>
          <w:sz w:val="24"/>
          <w:szCs w:val="24"/>
        </w:rPr>
        <w:t>основной</w:t>
      </w:r>
      <w:r w:rsidR="00191061">
        <w:rPr>
          <w:rFonts w:ascii="Times New Roman" w:hAnsi="Times New Roman" w:cs="Times New Roman"/>
          <w:sz w:val="24"/>
          <w:szCs w:val="24"/>
        </w:rPr>
        <w:t xml:space="preserve"> </w:t>
      </w:r>
      <w:r w:rsidR="008E1992" w:rsidRPr="00F47888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4788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E1992" w:rsidRPr="00F47888">
        <w:rPr>
          <w:rFonts w:ascii="Times New Roman" w:hAnsi="Times New Roman" w:cs="Times New Roman"/>
          <w:sz w:val="24"/>
          <w:szCs w:val="24"/>
        </w:rPr>
        <w:t>ы</w:t>
      </w:r>
      <w:r w:rsidR="00191061">
        <w:rPr>
          <w:rFonts w:ascii="Times New Roman" w:hAnsi="Times New Roman" w:cs="Times New Roman"/>
          <w:sz w:val="24"/>
          <w:szCs w:val="24"/>
        </w:rPr>
        <w:t xml:space="preserve"> </w:t>
      </w:r>
      <w:r w:rsidR="000E3F48" w:rsidRPr="00F47888">
        <w:rPr>
          <w:rFonts w:ascii="Times New Roman" w:hAnsi="Times New Roman" w:cs="Times New Roman"/>
          <w:sz w:val="24"/>
          <w:szCs w:val="24"/>
        </w:rPr>
        <w:t>начальн</w:t>
      </w:r>
      <w:r w:rsidR="000E3F48" w:rsidRPr="00F47888">
        <w:rPr>
          <w:rFonts w:ascii="Times New Roman" w:hAnsi="Times New Roman" w:cs="Times New Roman"/>
          <w:sz w:val="24"/>
          <w:szCs w:val="24"/>
        </w:rPr>
        <w:t>о</w:t>
      </w:r>
      <w:r w:rsidR="000E3F48" w:rsidRPr="00F47888">
        <w:rPr>
          <w:rFonts w:ascii="Times New Roman" w:hAnsi="Times New Roman" w:cs="Times New Roman"/>
          <w:sz w:val="24"/>
          <w:szCs w:val="24"/>
        </w:rPr>
        <w:t xml:space="preserve">го общего образования </w:t>
      </w:r>
      <w:r w:rsidRPr="00F47888">
        <w:rPr>
          <w:rFonts w:ascii="Times New Roman" w:hAnsi="Times New Roman" w:cs="Times New Roman"/>
          <w:sz w:val="24"/>
          <w:szCs w:val="24"/>
        </w:rPr>
        <w:t>использу</w:t>
      </w:r>
      <w:r w:rsidR="000E3F48" w:rsidRPr="00F47888">
        <w:rPr>
          <w:rFonts w:ascii="Times New Roman" w:hAnsi="Times New Roman" w:cs="Times New Roman"/>
          <w:sz w:val="24"/>
          <w:szCs w:val="24"/>
        </w:rPr>
        <w:t>е</w:t>
      </w:r>
      <w:r w:rsidRPr="00F47888">
        <w:rPr>
          <w:rFonts w:ascii="Times New Roman" w:hAnsi="Times New Roman" w:cs="Times New Roman"/>
          <w:sz w:val="24"/>
          <w:szCs w:val="24"/>
        </w:rPr>
        <w:t>т</w:t>
      </w:r>
      <w:r w:rsidR="000E3F48" w:rsidRPr="00F47888">
        <w:rPr>
          <w:rFonts w:ascii="Times New Roman" w:hAnsi="Times New Roman" w:cs="Times New Roman"/>
          <w:sz w:val="24"/>
          <w:szCs w:val="24"/>
        </w:rPr>
        <w:t xml:space="preserve"> учебн</w:t>
      </w:r>
      <w:r w:rsidRPr="00F47888">
        <w:rPr>
          <w:rFonts w:ascii="Times New Roman" w:hAnsi="Times New Roman" w:cs="Times New Roman"/>
          <w:sz w:val="24"/>
          <w:szCs w:val="24"/>
        </w:rPr>
        <w:t>ики из числа, входящих в федеральный перечень учебников, рекомендованных к использованию</w:t>
      </w:r>
      <w:r w:rsidR="000E3F48" w:rsidRPr="00F47888">
        <w:rPr>
          <w:rFonts w:ascii="Times New Roman" w:hAnsi="Times New Roman" w:cs="Times New Roman"/>
          <w:sz w:val="24"/>
          <w:szCs w:val="24"/>
        </w:rPr>
        <w:t xml:space="preserve"> и </w:t>
      </w:r>
      <w:r w:rsidRPr="00F47888">
        <w:rPr>
          <w:rFonts w:ascii="Times New Roman" w:hAnsi="Times New Roman" w:cs="Times New Roman"/>
          <w:sz w:val="24"/>
          <w:szCs w:val="24"/>
        </w:rPr>
        <w:t>учебные пособия, выпущенные орган</w:t>
      </w:r>
      <w:r w:rsidRPr="00F47888">
        <w:rPr>
          <w:rFonts w:ascii="Times New Roman" w:hAnsi="Times New Roman" w:cs="Times New Roman"/>
          <w:sz w:val="24"/>
          <w:szCs w:val="24"/>
        </w:rPr>
        <w:t>и</w:t>
      </w:r>
      <w:r w:rsidRPr="00F47888">
        <w:rPr>
          <w:rFonts w:ascii="Times New Roman" w:hAnsi="Times New Roman" w:cs="Times New Roman"/>
          <w:sz w:val="24"/>
          <w:szCs w:val="24"/>
        </w:rPr>
        <w:t>зациями, входящими в перечень организаций</w:t>
      </w:r>
      <w:r w:rsidR="00AC0ACE" w:rsidRPr="00F47888">
        <w:rPr>
          <w:rFonts w:ascii="Times New Roman" w:hAnsi="Times New Roman" w:cs="Times New Roman"/>
          <w:sz w:val="24"/>
          <w:szCs w:val="24"/>
        </w:rPr>
        <w:t>, осуществляющих выпуск пособий, которые допускаются к</w:t>
      </w:r>
      <w:r w:rsidRPr="00F47888">
        <w:rPr>
          <w:rFonts w:ascii="Times New Roman" w:hAnsi="Times New Roman" w:cs="Times New Roman"/>
          <w:sz w:val="24"/>
          <w:szCs w:val="24"/>
        </w:rPr>
        <w:t xml:space="preserve"> использованию при реализации имеющих государственную аккредитацию образовательных программ начального общего, основного общего, среднего общего обр</w:t>
      </w:r>
      <w:r w:rsidRPr="00F47888">
        <w:rPr>
          <w:rFonts w:ascii="Times New Roman" w:hAnsi="Times New Roman" w:cs="Times New Roman"/>
          <w:sz w:val="24"/>
          <w:szCs w:val="24"/>
        </w:rPr>
        <w:t>а</w:t>
      </w:r>
      <w:r w:rsidRPr="00F47888">
        <w:rPr>
          <w:rFonts w:ascii="Times New Roman" w:hAnsi="Times New Roman" w:cs="Times New Roman"/>
          <w:sz w:val="24"/>
          <w:szCs w:val="24"/>
        </w:rPr>
        <w:t>зования.</w:t>
      </w:r>
    </w:p>
    <w:p w:rsidR="000D4349" w:rsidRPr="00F47888" w:rsidRDefault="000D4349" w:rsidP="000D4349">
      <w:pPr>
        <w:spacing w:after="0" w:line="260" w:lineRule="exact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F4788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Учебная нагрузка педагогических работников определена с учетом количества ч</w:t>
      </w:r>
      <w:r w:rsidRPr="00F4788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</w:t>
      </w:r>
      <w:r w:rsidRPr="00F4788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сов по учебным планам на уровне н</w:t>
      </w:r>
      <w:r w:rsidR="008E1992" w:rsidRPr="00F4788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ачального общего</w:t>
      </w:r>
      <w:r w:rsidRPr="00F4788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на 202</w:t>
      </w:r>
      <w:r w:rsidR="009243E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4</w:t>
      </w:r>
      <w:r w:rsidRPr="00F4788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-202</w:t>
      </w:r>
      <w:r w:rsidR="009243E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5</w:t>
      </w:r>
      <w:r w:rsidRPr="00F4788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учебный год, рабочим программам учебных предметов, </w:t>
      </w:r>
      <w:r w:rsidR="008E1992" w:rsidRPr="00F4788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федеральной образовательной</w:t>
      </w:r>
      <w:r w:rsidRPr="00F4788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программ</w:t>
      </w:r>
      <w:r w:rsidR="008E1992" w:rsidRPr="00F4788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ы,</w:t>
      </w:r>
      <w:r w:rsidRPr="00F4788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 соответс</w:t>
      </w:r>
      <w:r w:rsidRPr="00F4788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</w:t>
      </w:r>
      <w:r w:rsidRPr="00F4788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вии с приказом министерства образования и науки Российской Федерации от 22 декабря 2014 года №1601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</w:t>
      </w:r>
      <w:r w:rsidR="009243E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»</w:t>
      </w:r>
      <w:r w:rsidRPr="00F4788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:rsidR="000E3F48" w:rsidRPr="00F47888" w:rsidRDefault="000E3F48" w:rsidP="000E3F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47888">
        <w:rPr>
          <w:rFonts w:ascii="Times New Roman" w:hAnsi="Times New Roman" w:cs="Times New Roman"/>
          <w:spacing w:val="-6"/>
          <w:sz w:val="24"/>
          <w:szCs w:val="24"/>
        </w:rPr>
        <w:t>Обязательная часть учебного плана представлена обязательными учебными предмет</w:t>
      </w:r>
      <w:r w:rsidRPr="00F4788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F47888">
        <w:rPr>
          <w:rFonts w:ascii="Times New Roman" w:hAnsi="Times New Roman" w:cs="Times New Roman"/>
          <w:spacing w:val="-6"/>
          <w:sz w:val="24"/>
          <w:szCs w:val="24"/>
        </w:rPr>
        <w:t>ми, реализующими основную образовательную программу начального общего образования с соответствующим выделением учебного времени на их изучение.</w:t>
      </w:r>
    </w:p>
    <w:p w:rsidR="00443DF5" w:rsidRPr="00F47888" w:rsidRDefault="000E3F48" w:rsidP="00B61D0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pacing w:val="-6"/>
          <w:sz w:val="24"/>
          <w:szCs w:val="24"/>
        </w:rPr>
      </w:pPr>
      <w:r w:rsidRPr="00F47888">
        <w:rPr>
          <w:rFonts w:ascii="Times New Roman" w:hAnsi="Times New Roman" w:cs="Times New Roman"/>
          <w:spacing w:val="-6"/>
          <w:sz w:val="24"/>
          <w:szCs w:val="24"/>
        </w:rPr>
        <w:t xml:space="preserve"> В обязательную часть </w:t>
      </w:r>
      <w:r w:rsidR="00864978" w:rsidRPr="00F47888">
        <w:rPr>
          <w:rFonts w:ascii="Times New Roman" w:hAnsi="Times New Roman" w:cs="Times New Roman"/>
          <w:spacing w:val="-6"/>
          <w:sz w:val="24"/>
          <w:szCs w:val="24"/>
        </w:rPr>
        <w:t>учебного плана</w:t>
      </w:r>
      <w:r w:rsidR="00B61D02" w:rsidRPr="00F47888">
        <w:rPr>
          <w:rFonts w:ascii="Times New Roman" w:hAnsi="Times New Roman" w:cs="Times New Roman"/>
          <w:spacing w:val="-6"/>
          <w:sz w:val="24"/>
          <w:szCs w:val="24"/>
        </w:rPr>
        <w:t xml:space="preserve"> в соответствии с требованиями федерального г</w:t>
      </w:r>
      <w:r w:rsidR="00B61D02" w:rsidRPr="00F47888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="00B61D02" w:rsidRPr="00F47888">
        <w:rPr>
          <w:rFonts w:ascii="Times New Roman" w:hAnsi="Times New Roman" w:cs="Times New Roman"/>
          <w:spacing w:val="-6"/>
          <w:sz w:val="24"/>
          <w:szCs w:val="24"/>
        </w:rPr>
        <w:t>сударственного образовательного стандарта начального общего образования</w:t>
      </w:r>
      <w:r w:rsidR="00F76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7888">
        <w:rPr>
          <w:rFonts w:ascii="Times New Roman" w:hAnsi="Times New Roman" w:cs="Times New Roman"/>
          <w:spacing w:val="-6"/>
          <w:sz w:val="24"/>
          <w:szCs w:val="24"/>
        </w:rPr>
        <w:t>входят</w:t>
      </w:r>
      <w:r w:rsidR="00B61D02" w:rsidRPr="00F47888">
        <w:rPr>
          <w:rFonts w:ascii="Times New Roman" w:hAnsi="Times New Roman" w:cs="Times New Roman"/>
          <w:spacing w:val="-6"/>
          <w:sz w:val="24"/>
          <w:szCs w:val="24"/>
        </w:rPr>
        <w:t xml:space="preserve"> все</w:t>
      </w:r>
      <w:r w:rsidR="00864978" w:rsidRPr="00F47888">
        <w:rPr>
          <w:rFonts w:ascii="Times New Roman" w:hAnsi="Times New Roman" w:cs="Times New Roman"/>
          <w:spacing w:val="-6"/>
          <w:sz w:val="24"/>
          <w:szCs w:val="24"/>
        </w:rPr>
        <w:t xml:space="preserve"> обяз</w:t>
      </w:r>
      <w:r w:rsidR="00864978" w:rsidRPr="00F47888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864978" w:rsidRPr="00F47888">
        <w:rPr>
          <w:rFonts w:ascii="Times New Roman" w:hAnsi="Times New Roman" w:cs="Times New Roman"/>
          <w:spacing w:val="-6"/>
          <w:sz w:val="24"/>
          <w:szCs w:val="24"/>
        </w:rPr>
        <w:t>тельные для изучения</w:t>
      </w:r>
      <w:r w:rsidR="00F766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64978" w:rsidRPr="00F47888">
        <w:rPr>
          <w:rFonts w:ascii="Times New Roman" w:hAnsi="Times New Roman" w:cs="Times New Roman"/>
          <w:spacing w:val="-6"/>
          <w:sz w:val="24"/>
          <w:szCs w:val="24"/>
        </w:rPr>
        <w:t>предметные области, учебные предметы</w:t>
      </w:r>
      <w:r w:rsidR="00B61D02" w:rsidRPr="00F47888">
        <w:rPr>
          <w:rFonts w:ascii="Times New Roman" w:hAnsi="Times New Roman" w:cs="Times New Roman"/>
          <w:spacing w:val="-6"/>
          <w:sz w:val="24"/>
          <w:szCs w:val="24"/>
        </w:rPr>
        <w:t xml:space="preserve">, учебные модули. </w:t>
      </w:r>
    </w:p>
    <w:p w:rsidR="00434E54" w:rsidRPr="00F47888" w:rsidRDefault="00443DF5" w:rsidP="00434E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888">
        <w:rPr>
          <w:rFonts w:ascii="Times New Roman" w:hAnsi="Times New Roman" w:cs="Times New Roman"/>
          <w:sz w:val="24"/>
          <w:szCs w:val="24"/>
        </w:rPr>
        <w:t xml:space="preserve">При изучении предметной области «Основы </w:t>
      </w:r>
      <w:r w:rsidR="00434E54" w:rsidRPr="00F47888">
        <w:rPr>
          <w:rFonts w:ascii="Times New Roman" w:hAnsi="Times New Roman" w:cs="Times New Roman"/>
          <w:sz w:val="24"/>
          <w:szCs w:val="24"/>
        </w:rPr>
        <w:t>религиозной культуры и светской эт</w:t>
      </w:r>
      <w:r w:rsidR="00434E54" w:rsidRPr="00F47888">
        <w:rPr>
          <w:rFonts w:ascii="Times New Roman" w:hAnsi="Times New Roman" w:cs="Times New Roman"/>
          <w:sz w:val="24"/>
          <w:szCs w:val="24"/>
        </w:rPr>
        <w:t>и</w:t>
      </w:r>
      <w:r w:rsidR="00434E54" w:rsidRPr="00F47888">
        <w:rPr>
          <w:rFonts w:ascii="Times New Roman" w:hAnsi="Times New Roman" w:cs="Times New Roman"/>
          <w:sz w:val="24"/>
          <w:szCs w:val="24"/>
        </w:rPr>
        <w:t>ки»</w:t>
      </w:r>
      <w:r w:rsidR="00001CF5" w:rsidRPr="00F47888">
        <w:rPr>
          <w:rFonts w:ascii="Times New Roman" w:hAnsi="Times New Roman" w:cs="Times New Roman"/>
          <w:sz w:val="24"/>
          <w:szCs w:val="24"/>
        </w:rPr>
        <w:t xml:space="preserve"> выбор одного из учебных модулей «Основы православной культуры», «Основы и</w:t>
      </w:r>
      <w:r w:rsidR="00001CF5" w:rsidRPr="00F47888">
        <w:rPr>
          <w:rFonts w:ascii="Times New Roman" w:hAnsi="Times New Roman" w:cs="Times New Roman"/>
          <w:sz w:val="24"/>
          <w:szCs w:val="24"/>
        </w:rPr>
        <w:t>с</w:t>
      </w:r>
      <w:r w:rsidR="00001CF5" w:rsidRPr="00F47888">
        <w:rPr>
          <w:rFonts w:ascii="Times New Roman" w:hAnsi="Times New Roman" w:cs="Times New Roman"/>
          <w:sz w:val="24"/>
          <w:szCs w:val="24"/>
        </w:rPr>
        <w:t>ламской культуры», «Основы буддийской культуры», «Основы иудейской культу</w:t>
      </w:r>
      <w:r w:rsidR="00B61D02" w:rsidRPr="00F47888">
        <w:rPr>
          <w:rFonts w:ascii="Times New Roman" w:hAnsi="Times New Roman" w:cs="Times New Roman"/>
          <w:sz w:val="24"/>
          <w:szCs w:val="24"/>
        </w:rPr>
        <w:t>р</w:t>
      </w:r>
      <w:r w:rsidR="00001CF5" w:rsidRPr="00F47888">
        <w:rPr>
          <w:rFonts w:ascii="Times New Roman" w:hAnsi="Times New Roman" w:cs="Times New Roman"/>
          <w:sz w:val="24"/>
          <w:szCs w:val="24"/>
        </w:rPr>
        <w:t>ы» «Основы религиозных культур народов России», «Основы светской этики»</w:t>
      </w:r>
      <w:r w:rsidR="000D2CE8">
        <w:rPr>
          <w:rFonts w:ascii="Times New Roman" w:hAnsi="Times New Roman" w:cs="Times New Roman"/>
          <w:sz w:val="24"/>
          <w:szCs w:val="24"/>
        </w:rPr>
        <w:t xml:space="preserve"> </w:t>
      </w:r>
      <w:r w:rsidR="00001CF5" w:rsidRPr="00F47888">
        <w:rPr>
          <w:rFonts w:ascii="Times New Roman" w:hAnsi="Times New Roman" w:cs="Times New Roman"/>
          <w:sz w:val="24"/>
          <w:szCs w:val="24"/>
        </w:rPr>
        <w:t>осуществл</w:t>
      </w:r>
      <w:r w:rsidR="00B61D02" w:rsidRPr="00F47888">
        <w:rPr>
          <w:rFonts w:ascii="Times New Roman" w:hAnsi="Times New Roman" w:cs="Times New Roman"/>
          <w:sz w:val="24"/>
          <w:szCs w:val="24"/>
        </w:rPr>
        <w:t>я</w:t>
      </w:r>
      <w:r w:rsidR="00001CF5" w:rsidRPr="00F47888">
        <w:rPr>
          <w:rFonts w:ascii="Times New Roman" w:hAnsi="Times New Roman" w:cs="Times New Roman"/>
          <w:sz w:val="24"/>
          <w:szCs w:val="24"/>
        </w:rPr>
        <w:t>е</w:t>
      </w:r>
      <w:r w:rsidR="00001CF5" w:rsidRPr="00F47888">
        <w:rPr>
          <w:rFonts w:ascii="Times New Roman" w:hAnsi="Times New Roman" w:cs="Times New Roman"/>
          <w:sz w:val="24"/>
          <w:szCs w:val="24"/>
        </w:rPr>
        <w:t>т</w:t>
      </w:r>
      <w:r w:rsidR="000D2CE8">
        <w:rPr>
          <w:rFonts w:ascii="Times New Roman" w:hAnsi="Times New Roman" w:cs="Times New Roman"/>
          <w:sz w:val="24"/>
          <w:szCs w:val="24"/>
        </w:rPr>
        <w:t>ся</w:t>
      </w:r>
      <w:r w:rsidR="00001CF5" w:rsidRPr="00F47888">
        <w:rPr>
          <w:rFonts w:ascii="Times New Roman" w:hAnsi="Times New Roman" w:cs="Times New Roman"/>
          <w:sz w:val="24"/>
          <w:szCs w:val="24"/>
        </w:rPr>
        <w:t xml:space="preserve"> по заявлению родителей (законных представителей) несовершеннолетних учащихся. </w:t>
      </w:r>
      <w:r w:rsidR="00001CF5" w:rsidRPr="000644BE">
        <w:rPr>
          <w:rFonts w:ascii="Times New Roman" w:hAnsi="Times New Roman" w:cs="Times New Roman"/>
          <w:sz w:val="24"/>
          <w:szCs w:val="24"/>
        </w:rPr>
        <w:t xml:space="preserve">В </w:t>
      </w:r>
      <w:r w:rsidR="00434E54" w:rsidRPr="000644BE">
        <w:rPr>
          <w:rFonts w:ascii="Times New Roman" w:hAnsi="Times New Roman" w:cs="Times New Roman"/>
          <w:sz w:val="24"/>
          <w:szCs w:val="24"/>
        </w:rPr>
        <w:t>202</w:t>
      </w:r>
      <w:r w:rsidR="00494269" w:rsidRPr="000644BE">
        <w:rPr>
          <w:rFonts w:ascii="Times New Roman" w:hAnsi="Times New Roman" w:cs="Times New Roman"/>
          <w:sz w:val="24"/>
          <w:szCs w:val="24"/>
        </w:rPr>
        <w:t>4-</w:t>
      </w:r>
      <w:r w:rsidR="00434E54" w:rsidRPr="000644BE">
        <w:rPr>
          <w:rFonts w:ascii="Times New Roman" w:hAnsi="Times New Roman" w:cs="Times New Roman"/>
          <w:sz w:val="24"/>
          <w:szCs w:val="24"/>
        </w:rPr>
        <w:t>202</w:t>
      </w:r>
      <w:r w:rsidR="00494269" w:rsidRPr="000644BE">
        <w:rPr>
          <w:rFonts w:ascii="Times New Roman" w:hAnsi="Times New Roman" w:cs="Times New Roman"/>
          <w:sz w:val="24"/>
          <w:szCs w:val="24"/>
        </w:rPr>
        <w:t>5</w:t>
      </w:r>
      <w:r w:rsidR="00434E54" w:rsidRPr="000644BE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001CF5" w:rsidRPr="000644BE">
        <w:rPr>
          <w:rFonts w:ascii="Times New Roman" w:hAnsi="Times New Roman" w:cs="Times New Roman"/>
          <w:sz w:val="24"/>
          <w:szCs w:val="24"/>
        </w:rPr>
        <w:t>предметная область «Основы религиозной культуры и светской этики»</w:t>
      </w:r>
      <w:r w:rsidR="00434E54" w:rsidRPr="000644BE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 w:rsidR="00001CF5" w:rsidRPr="000644BE">
        <w:rPr>
          <w:rFonts w:ascii="Times New Roman" w:hAnsi="Times New Roman" w:cs="Times New Roman"/>
          <w:sz w:val="24"/>
          <w:szCs w:val="24"/>
        </w:rPr>
        <w:t>а</w:t>
      </w:r>
      <w:r w:rsidR="00434E54" w:rsidRPr="000644BE">
        <w:rPr>
          <w:rFonts w:ascii="Times New Roman" w:hAnsi="Times New Roman" w:cs="Times New Roman"/>
          <w:sz w:val="24"/>
          <w:szCs w:val="24"/>
        </w:rPr>
        <w:t xml:space="preserve"> модулем «</w:t>
      </w:r>
      <w:r w:rsidR="00AE62BC" w:rsidRPr="000644BE">
        <w:rPr>
          <w:rFonts w:ascii="Times New Roman" w:hAnsi="Times New Roman" w:cs="Times New Roman"/>
          <w:sz w:val="24"/>
          <w:szCs w:val="24"/>
        </w:rPr>
        <w:t>Основы религиозных культур народов России</w:t>
      </w:r>
      <w:r w:rsidR="00434E54" w:rsidRPr="000644BE">
        <w:rPr>
          <w:rFonts w:ascii="Times New Roman" w:hAnsi="Times New Roman" w:cs="Times New Roman"/>
          <w:sz w:val="24"/>
          <w:szCs w:val="24"/>
        </w:rPr>
        <w:t>». Ко</w:t>
      </w:r>
      <w:r w:rsidR="00434E54" w:rsidRPr="000644BE">
        <w:rPr>
          <w:rFonts w:ascii="Times New Roman" w:hAnsi="Times New Roman" w:cs="Times New Roman"/>
          <w:sz w:val="24"/>
          <w:szCs w:val="24"/>
        </w:rPr>
        <w:t>м</w:t>
      </w:r>
      <w:r w:rsidR="00434E54" w:rsidRPr="000644BE">
        <w:rPr>
          <w:rFonts w:ascii="Times New Roman" w:hAnsi="Times New Roman" w:cs="Times New Roman"/>
          <w:sz w:val="24"/>
          <w:szCs w:val="24"/>
        </w:rPr>
        <w:t>плексный курс является светским</w:t>
      </w:r>
      <w:r w:rsidR="00190742" w:rsidRPr="000644BE">
        <w:rPr>
          <w:rFonts w:ascii="Times New Roman" w:hAnsi="Times New Roman" w:cs="Times New Roman"/>
          <w:sz w:val="24"/>
          <w:szCs w:val="24"/>
        </w:rPr>
        <w:t>. Выбор зафиксирован протоколом</w:t>
      </w:r>
      <w:r w:rsidR="00434E54" w:rsidRPr="000644BE">
        <w:rPr>
          <w:rFonts w:ascii="Times New Roman" w:hAnsi="Times New Roman" w:cs="Times New Roman"/>
          <w:sz w:val="24"/>
          <w:szCs w:val="24"/>
        </w:rPr>
        <w:t xml:space="preserve"> родительск</w:t>
      </w:r>
      <w:r w:rsidR="00190742" w:rsidRPr="000644BE">
        <w:rPr>
          <w:rFonts w:ascii="Times New Roman" w:hAnsi="Times New Roman" w:cs="Times New Roman"/>
          <w:sz w:val="24"/>
          <w:szCs w:val="24"/>
        </w:rPr>
        <w:t>ого собр</w:t>
      </w:r>
      <w:r w:rsidR="00190742" w:rsidRPr="000644BE">
        <w:rPr>
          <w:rFonts w:ascii="Times New Roman" w:hAnsi="Times New Roman" w:cs="Times New Roman"/>
          <w:sz w:val="24"/>
          <w:szCs w:val="24"/>
        </w:rPr>
        <w:t>а</w:t>
      </w:r>
      <w:r w:rsidR="00190742" w:rsidRPr="000644BE">
        <w:rPr>
          <w:rFonts w:ascii="Times New Roman" w:hAnsi="Times New Roman" w:cs="Times New Roman"/>
          <w:sz w:val="24"/>
          <w:szCs w:val="24"/>
        </w:rPr>
        <w:t>ния</w:t>
      </w:r>
      <w:r w:rsidR="00434E54" w:rsidRPr="000644BE">
        <w:rPr>
          <w:rFonts w:ascii="Times New Roman" w:hAnsi="Times New Roman" w:cs="Times New Roman"/>
          <w:sz w:val="24"/>
          <w:szCs w:val="24"/>
        </w:rPr>
        <w:t xml:space="preserve"> и письменными заявлениями родителей.</w:t>
      </w:r>
    </w:p>
    <w:p w:rsidR="00B9366C" w:rsidRDefault="00B9366C" w:rsidP="00494269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461BD9" w:rsidRDefault="00D512FD" w:rsidP="00494269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47888">
        <w:rPr>
          <w:rFonts w:ascii="Times New Roman" w:hAnsi="Times New Roman" w:cs="Times New Roman"/>
          <w:b/>
          <w:sz w:val="24"/>
          <w:szCs w:val="24"/>
        </w:rPr>
        <w:t>Распределение часов части учебного плана, формируемой участниками образ</w:t>
      </w:r>
      <w:r w:rsidRPr="00F47888">
        <w:rPr>
          <w:rFonts w:ascii="Times New Roman" w:hAnsi="Times New Roman" w:cs="Times New Roman"/>
          <w:b/>
          <w:sz w:val="24"/>
          <w:szCs w:val="24"/>
        </w:rPr>
        <w:t>о</w:t>
      </w:r>
      <w:r w:rsidRPr="00F47888">
        <w:rPr>
          <w:rFonts w:ascii="Times New Roman" w:hAnsi="Times New Roman" w:cs="Times New Roman"/>
          <w:b/>
          <w:sz w:val="24"/>
          <w:szCs w:val="24"/>
        </w:rPr>
        <w:t>в</w:t>
      </w:r>
      <w:r w:rsidR="008330B9">
        <w:rPr>
          <w:rFonts w:ascii="Times New Roman" w:hAnsi="Times New Roman" w:cs="Times New Roman"/>
          <w:b/>
          <w:sz w:val="24"/>
          <w:szCs w:val="24"/>
        </w:rPr>
        <w:t>а</w:t>
      </w:r>
      <w:r w:rsidRPr="00F47888">
        <w:rPr>
          <w:rFonts w:ascii="Times New Roman" w:hAnsi="Times New Roman" w:cs="Times New Roman"/>
          <w:b/>
          <w:sz w:val="24"/>
          <w:szCs w:val="24"/>
        </w:rPr>
        <w:t xml:space="preserve">тельных </w:t>
      </w:r>
      <w:r w:rsidR="00735BBD" w:rsidRPr="00F47888">
        <w:rPr>
          <w:rFonts w:ascii="Times New Roman" w:hAnsi="Times New Roman" w:cs="Times New Roman"/>
          <w:b/>
          <w:sz w:val="24"/>
          <w:szCs w:val="24"/>
        </w:rPr>
        <w:t>отношений</w:t>
      </w:r>
    </w:p>
    <w:p w:rsidR="00D512FD" w:rsidRPr="00F47888" w:rsidRDefault="00461BD9" w:rsidP="005E139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7888">
        <w:rPr>
          <w:rFonts w:ascii="Times New Roman" w:hAnsi="Times New Roman" w:cs="Times New Roman"/>
          <w:sz w:val="24"/>
          <w:szCs w:val="24"/>
        </w:rPr>
        <w:t>Содержание образования, определенное частью, формируемой участниками образов</w:t>
      </w:r>
      <w:r w:rsidRPr="00F47888">
        <w:rPr>
          <w:rFonts w:ascii="Times New Roman" w:hAnsi="Times New Roman" w:cs="Times New Roman"/>
          <w:sz w:val="24"/>
          <w:szCs w:val="24"/>
        </w:rPr>
        <w:t>а</w:t>
      </w:r>
      <w:r w:rsidRPr="00F47888">
        <w:rPr>
          <w:rFonts w:ascii="Times New Roman" w:hAnsi="Times New Roman" w:cs="Times New Roman"/>
          <w:sz w:val="24"/>
          <w:szCs w:val="24"/>
        </w:rPr>
        <w:t>тельных отношений, обеспечивает приобщение учащихся к общекультурным и наци</w:t>
      </w:r>
      <w:r w:rsidRPr="00F47888">
        <w:rPr>
          <w:rFonts w:ascii="Times New Roman" w:hAnsi="Times New Roman" w:cs="Times New Roman"/>
          <w:sz w:val="24"/>
          <w:szCs w:val="24"/>
        </w:rPr>
        <w:t>о</w:t>
      </w:r>
      <w:r w:rsidRPr="00F47888">
        <w:rPr>
          <w:rFonts w:ascii="Times New Roman" w:hAnsi="Times New Roman" w:cs="Times New Roman"/>
          <w:sz w:val="24"/>
          <w:szCs w:val="24"/>
        </w:rPr>
        <w:t>нально-значимым ценностям, формирует систему предметных навыков и личностных к</w:t>
      </w:r>
      <w:r w:rsidRPr="00F47888">
        <w:rPr>
          <w:rFonts w:ascii="Times New Roman" w:hAnsi="Times New Roman" w:cs="Times New Roman"/>
          <w:sz w:val="24"/>
          <w:szCs w:val="24"/>
        </w:rPr>
        <w:t>а</w:t>
      </w:r>
      <w:r w:rsidRPr="00F47888">
        <w:rPr>
          <w:rFonts w:ascii="Times New Roman" w:hAnsi="Times New Roman" w:cs="Times New Roman"/>
          <w:sz w:val="24"/>
          <w:szCs w:val="24"/>
        </w:rPr>
        <w:t>честв, соответствующих требованиям ФГОС НОО</w:t>
      </w:r>
      <w:r w:rsidR="00B9366C">
        <w:rPr>
          <w:rFonts w:ascii="Times New Roman" w:hAnsi="Times New Roman" w:cs="Times New Roman"/>
          <w:sz w:val="24"/>
          <w:szCs w:val="24"/>
        </w:rPr>
        <w:t xml:space="preserve"> с учетом положенй </w:t>
      </w:r>
      <w:r w:rsidR="00DD2B02" w:rsidRPr="00F47888">
        <w:rPr>
          <w:rFonts w:ascii="Times New Roman" w:hAnsi="Times New Roman" w:cs="Times New Roman"/>
          <w:sz w:val="24"/>
          <w:szCs w:val="24"/>
        </w:rPr>
        <w:t>ФОП НОО</w:t>
      </w:r>
      <w:r w:rsidR="00B9366C">
        <w:rPr>
          <w:rFonts w:ascii="Times New Roman" w:hAnsi="Times New Roman" w:cs="Times New Roman"/>
          <w:sz w:val="24"/>
          <w:szCs w:val="24"/>
        </w:rPr>
        <w:t>,</w:t>
      </w:r>
      <w:r w:rsidR="00DD2B02" w:rsidRPr="00F47888">
        <w:rPr>
          <w:rFonts w:ascii="Times New Roman" w:hAnsi="Times New Roman" w:cs="Times New Roman"/>
          <w:sz w:val="24"/>
          <w:szCs w:val="24"/>
        </w:rPr>
        <w:t xml:space="preserve"> </w:t>
      </w:r>
      <w:r w:rsidRPr="00F47888">
        <w:rPr>
          <w:rFonts w:ascii="Times New Roman" w:hAnsi="Times New Roman" w:cs="Times New Roman"/>
          <w:sz w:val="24"/>
          <w:szCs w:val="24"/>
        </w:rPr>
        <w:t>удовл</w:t>
      </w:r>
      <w:r w:rsidRPr="00F47888">
        <w:rPr>
          <w:rFonts w:ascii="Times New Roman" w:hAnsi="Times New Roman" w:cs="Times New Roman"/>
          <w:sz w:val="24"/>
          <w:szCs w:val="24"/>
        </w:rPr>
        <w:t>е</w:t>
      </w:r>
      <w:r w:rsidRPr="00F47888">
        <w:rPr>
          <w:rFonts w:ascii="Times New Roman" w:hAnsi="Times New Roman" w:cs="Times New Roman"/>
          <w:sz w:val="24"/>
          <w:szCs w:val="24"/>
        </w:rPr>
        <w:t>твор</w:t>
      </w:r>
      <w:r w:rsidR="00B9366C">
        <w:rPr>
          <w:rFonts w:ascii="Times New Roman" w:hAnsi="Times New Roman" w:cs="Times New Roman"/>
          <w:sz w:val="24"/>
          <w:szCs w:val="24"/>
        </w:rPr>
        <w:t>яет</w:t>
      </w:r>
      <w:r w:rsidRPr="00F47888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B9366C">
        <w:rPr>
          <w:rFonts w:ascii="Times New Roman" w:hAnsi="Times New Roman" w:cs="Times New Roman"/>
          <w:sz w:val="24"/>
          <w:szCs w:val="24"/>
        </w:rPr>
        <w:t>м</w:t>
      </w:r>
      <w:r w:rsidRPr="00F47888">
        <w:rPr>
          <w:rFonts w:ascii="Times New Roman" w:hAnsi="Times New Roman" w:cs="Times New Roman"/>
          <w:sz w:val="24"/>
          <w:szCs w:val="24"/>
        </w:rPr>
        <w:t xml:space="preserve"> потребност</w:t>
      </w:r>
      <w:r w:rsidR="00B9366C">
        <w:rPr>
          <w:rFonts w:ascii="Times New Roman" w:hAnsi="Times New Roman" w:cs="Times New Roman"/>
          <w:sz w:val="24"/>
          <w:szCs w:val="24"/>
        </w:rPr>
        <w:t>ям</w:t>
      </w:r>
      <w:r w:rsidRPr="00F47888">
        <w:rPr>
          <w:rFonts w:ascii="Times New Roman" w:hAnsi="Times New Roman" w:cs="Times New Roman"/>
          <w:sz w:val="24"/>
          <w:szCs w:val="24"/>
        </w:rPr>
        <w:t xml:space="preserve"> и различны</w:t>
      </w:r>
      <w:r w:rsidR="00B9366C">
        <w:rPr>
          <w:rFonts w:ascii="Times New Roman" w:hAnsi="Times New Roman" w:cs="Times New Roman"/>
          <w:sz w:val="24"/>
          <w:szCs w:val="24"/>
        </w:rPr>
        <w:t>м</w:t>
      </w:r>
      <w:r w:rsidRPr="00F47888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B9366C">
        <w:rPr>
          <w:rFonts w:ascii="Times New Roman" w:hAnsi="Times New Roman" w:cs="Times New Roman"/>
          <w:sz w:val="24"/>
          <w:szCs w:val="24"/>
        </w:rPr>
        <w:t xml:space="preserve">ам </w:t>
      </w:r>
      <w:r w:rsidR="005E139B" w:rsidRPr="00F47888">
        <w:rPr>
          <w:rFonts w:ascii="Times New Roman" w:hAnsi="Times New Roman" w:cs="Times New Roman"/>
          <w:sz w:val="24"/>
          <w:szCs w:val="24"/>
        </w:rPr>
        <w:t>(в том числе этнокул</w:t>
      </w:r>
      <w:r w:rsidR="005E139B" w:rsidRPr="00F47888">
        <w:rPr>
          <w:rFonts w:ascii="Times New Roman" w:hAnsi="Times New Roman" w:cs="Times New Roman"/>
          <w:sz w:val="24"/>
          <w:szCs w:val="24"/>
        </w:rPr>
        <w:t>ь</w:t>
      </w:r>
      <w:r w:rsidR="005E139B" w:rsidRPr="00F47888">
        <w:rPr>
          <w:rFonts w:ascii="Times New Roman" w:hAnsi="Times New Roman" w:cs="Times New Roman"/>
          <w:sz w:val="24"/>
          <w:szCs w:val="24"/>
        </w:rPr>
        <w:t>турны</w:t>
      </w:r>
      <w:r w:rsidR="00B9366C">
        <w:rPr>
          <w:rFonts w:ascii="Times New Roman" w:hAnsi="Times New Roman" w:cs="Times New Roman"/>
          <w:sz w:val="24"/>
          <w:szCs w:val="24"/>
        </w:rPr>
        <w:t>м</w:t>
      </w:r>
      <w:r w:rsidR="005E139B" w:rsidRPr="00F47888">
        <w:rPr>
          <w:rFonts w:ascii="Times New Roman" w:hAnsi="Times New Roman" w:cs="Times New Roman"/>
          <w:sz w:val="24"/>
          <w:szCs w:val="24"/>
        </w:rPr>
        <w:t>)</w:t>
      </w:r>
      <w:r w:rsidRPr="00F47888">
        <w:rPr>
          <w:rFonts w:ascii="Times New Roman" w:hAnsi="Times New Roman" w:cs="Times New Roman"/>
          <w:sz w:val="24"/>
          <w:szCs w:val="24"/>
        </w:rPr>
        <w:t xml:space="preserve"> учащихся, родителей (законных представителей), учитывает особенности уч</w:t>
      </w:r>
      <w:r w:rsidRPr="00F47888">
        <w:rPr>
          <w:rFonts w:ascii="Times New Roman" w:hAnsi="Times New Roman" w:cs="Times New Roman"/>
          <w:sz w:val="24"/>
          <w:szCs w:val="24"/>
        </w:rPr>
        <w:t>а</w:t>
      </w:r>
      <w:r w:rsidRPr="00F47888">
        <w:rPr>
          <w:rFonts w:ascii="Times New Roman" w:hAnsi="Times New Roman" w:cs="Times New Roman"/>
          <w:sz w:val="24"/>
          <w:szCs w:val="24"/>
        </w:rPr>
        <w:t xml:space="preserve">щихся. </w:t>
      </w:r>
    </w:p>
    <w:p w:rsidR="00AE62BC" w:rsidRDefault="00F47888" w:rsidP="0090223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5709">
        <w:rPr>
          <w:rFonts w:ascii="Times New Roman" w:hAnsi="Times New Roman" w:cs="Times New Roman"/>
          <w:sz w:val="24"/>
          <w:szCs w:val="24"/>
        </w:rPr>
        <w:t>Третий час учебного пред</w:t>
      </w:r>
      <w:r w:rsidR="00AE62BC" w:rsidRPr="00D15709">
        <w:rPr>
          <w:rFonts w:ascii="Times New Roman" w:hAnsi="Times New Roman" w:cs="Times New Roman"/>
          <w:sz w:val="24"/>
          <w:szCs w:val="24"/>
        </w:rPr>
        <w:t>мета «Физическая культура» в 1-3</w:t>
      </w:r>
      <w:r w:rsidRPr="00D15709">
        <w:rPr>
          <w:rFonts w:ascii="Times New Roman" w:hAnsi="Times New Roman" w:cs="Times New Roman"/>
          <w:sz w:val="24"/>
          <w:szCs w:val="24"/>
        </w:rPr>
        <w:t xml:space="preserve"> классах реализуется за счет </w:t>
      </w:r>
      <w:r w:rsidR="00AE62BC" w:rsidRPr="00D15709">
        <w:rPr>
          <w:rFonts w:ascii="Times New Roman" w:hAnsi="Times New Roman" w:cs="Times New Roman"/>
          <w:sz w:val="24"/>
          <w:szCs w:val="24"/>
        </w:rPr>
        <w:t>части учебного плана</w:t>
      </w:r>
      <w:r w:rsidR="00B9366C">
        <w:rPr>
          <w:rFonts w:ascii="Times New Roman" w:hAnsi="Times New Roman" w:cs="Times New Roman"/>
          <w:sz w:val="24"/>
          <w:szCs w:val="24"/>
        </w:rPr>
        <w:t>,</w:t>
      </w:r>
      <w:r w:rsidR="00AE62BC" w:rsidRPr="00D15709">
        <w:rPr>
          <w:rFonts w:ascii="Times New Roman" w:hAnsi="Times New Roman" w:cs="Times New Roman"/>
          <w:sz w:val="24"/>
          <w:szCs w:val="24"/>
        </w:rPr>
        <w:t xml:space="preserve"> формируемой участниками образовательных отношений</w:t>
      </w:r>
      <w:r w:rsidRPr="00D15709">
        <w:rPr>
          <w:rFonts w:ascii="Times New Roman" w:hAnsi="Times New Roman" w:cs="Times New Roman"/>
          <w:sz w:val="24"/>
          <w:szCs w:val="24"/>
        </w:rPr>
        <w:t>.</w:t>
      </w:r>
      <w:r w:rsidR="00AE62BC" w:rsidRPr="00D15709">
        <w:rPr>
          <w:rFonts w:ascii="Times New Roman" w:hAnsi="Times New Roman" w:cs="Times New Roman"/>
          <w:sz w:val="24"/>
          <w:szCs w:val="24"/>
        </w:rPr>
        <w:t xml:space="preserve"> Тр</w:t>
      </w:r>
      <w:r w:rsidR="00AE62BC" w:rsidRPr="00D15709">
        <w:rPr>
          <w:rFonts w:ascii="Times New Roman" w:hAnsi="Times New Roman" w:cs="Times New Roman"/>
          <w:sz w:val="24"/>
          <w:szCs w:val="24"/>
        </w:rPr>
        <w:t>е</w:t>
      </w:r>
      <w:r w:rsidR="00AE62BC" w:rsidRPr="00D15709">
        <w:rPr>
          <w:rFonts w:ascii="Times New Roman" w:hAnsi="Times New Roman" w:cs="Times New Roman"/>
          <w:sz w:val="24"/>
          <w:szCs w:val="24"/>
        </w:rPr>
        <w:t>тий час учебного предмета «Физическая культура» в 4 классе реализуется за счет часов внеурочной деятельности.</w:t>
      </w:r>
    </w:p>
    <w:p w:rsidR="00B9366C" w:rsidRPr="00F47888" w:rsidRDefault="00B9366C" w:rsidP="0090223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4"/>
        <w:gridCol w:w="2976"/>
        <w:gridCol w:w="567"/>
        <w:gridCol w:w="426"/>
        <w:gridCol w:w="378"/>
        <w:gridCol w:w="472"/>
      </w:tblGrid>
      <w:tr w:rsidR="00A3247A" w:rsidRPr="00F47888" w:rsidTr="00C02C51">
        <w:tc>
          <w:tcPr>
            <w:tcW w:w="5104" w:type="dxa"/>
            <w:vMerge w:val="restart"/>
          </w:tcPr>
          <w:p w:rsidR="00A3247A" w:rsidRPr="00F47888" w:rsidRDefault="00A3247A" w:rsidP="005E139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976" w:type="dxa"/>
            <w:vMerge w:val="restart"/>
          </w:tcPr>
          <w:p w:rsidR="00A3247A" w:rsidRPr="00F47888" w:rsidRDefault="003D7ADE" w:rsidP="005E139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eastAsia="Calibri" w:hAnsi="Times New Roman" w:cs="Times New Roman"/>
                <w:sz w:val="24"/>
                <w:szCs w:val="24"/>
              </w:rPr>
              <w:t>Предмет,</w:t>
            </w:r>
            <w:r w:rsidR="00C70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7888">
              <w:rPr>
                <w:rFonts w:ascii="Times New Roman" w:eastAsia="Calibri" w:hAnsi="Times New Roman" w:cs="Times New Roman"/>
                <w:sz w:val="24"/>
                <w:szCs w:val="24"/>
              </w:rPr>
              <w:t>курс,</w:t>
            </w:r>
            <w:r w:rsidR="00C70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7888">
              <w:rPr>
                <w:rFonts w:ascii="Times New Roman" w:eastAsia="Calibri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</w:tcPr>
          <w:p w:rsidR="00A3247A" w:rsidRPr="00F47888" w:rsidRDefault="00A3247A" w:rsidP="00A3247A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</w:tr>
      <w:tr w:rsidR="00054BD2" w:rsidRPr="00F47888" w:rsidTr="00C02C51">
        <w:trPr>
          <w:trHeight w:val="70"/>
        </w:trPr>
        <w:tc>
          <w:tcPr>
            <w:tcW w:w="5104" w:type="dxa"/>
            <w:vMerge/>
          </w:tcPr>
          <w:p w:rsidR="00054BD2" w:rsidRPr="00F47888" w:rsidRDefault="00054BD2" w:rsidP="005E139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54BD2" w:rsidRPr="00F47888" w:rsidRDefault="00054BD2" w:rsidP="005E139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54BD2" w:rsidRPr="00F47888" w:rsidRDefault="00054BD2" w:rsidP="00054BD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54BD2" w:rsidRPr="00F47888" w:rsidRDefault="00054BD2" w:rsidP="00054BD2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054BD2" w:rsidRPr="00F47888" w:rsidRDefault="00054BD2" w:rsidP="005E139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</w:tcPr>
          <w:p w:rsidR="00054BD2" w:rsidRPr="00F47888" w:rsidRDefault="00054BD2" w:rsidP="005E139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54BD2" w:rsidRPr="00F47888" w:rsidTr="00C02C51">
        <w:trPr>
          <w:trHeight w:val="70"/>
        </w:trPr>
        <w:tc>
          <w:tcPr>
            <w:tcW w:w="5104" w:type="dxa"/>
          </w:tcPr>
          <w:p w:rsidR="00054BD2" w:rsidRPr="00F47888" w:rsidRDefault="00054BD2" w:rsidP="005E139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учебных часов, отводимых на из</w:t>
            </w:r>
            <w:r w:rsidRPr="00F4788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F478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чение отдельных учебных предметов, учебных </w:t>
            </w:r>
            <w:r w:rsidRPr="00F478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курсов, учебных модулей</w:t>
            </w:r>
          </w:p>
        </w:tc>
        <w:tc>
          <w:tcPr>
            <w:tcW w:w="2976" w:type="dxa"/>
          </w:tcPr>
          <w:p w:rsidR="00054BD2" w:rsidRPr="00F47888" w:rsidRDefault="00054BD2" w:rsidP="005E139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54BD2" w:rsidRPr="00F47888" w:rsidRDefault="00054BD2" w:rsidP="00054BD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54BD2" w:rsidRPr="00F47888" w:rsidRDefault="00054BD2" w:rsidP="00E1339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054BD2" w:rsidRPr="00F47888" w:rsidRDefault="00054BD2" w:rsidP="00E1339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</w:tcPr>
          <w:p w:rsidR="00054BD2" w:rsidRPr="00F47888" w:rsidRDefault="00054BD2" w:rsidP="00E1339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7888" w:rsidRPr="00F47888" w:rsidTr="00C02C51">
        <w:trPr>
          <w:trHeight w:val="341"/>
        </w:trPr>
        <w:tc>
          <w:tcPr>
            <w:tcW w:w="5104" w:type="dxa"/>
          </w:tcPr>
          <w:p w:rsidR="00F47888" w:rsidRPr="00F47888" w:rsidRDefault="00F47888" w:rsidP="0049426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 учебных предметов, учебных ку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сов, учебных модулей, предусматривающих углубленное изучение</w:t>
            </w:r>
          </w:p>
        </w:tc>
        <w:tc>
          <w:tcPr>
            <w:tcW w:w="2976" w:type="dxa"/>
          </w:tcPr>
          <w:p w:rsidR="00F47888" w:rsidRPr="00F47888" w:rsidRDefault="00F47888" w:rsidP="00F47888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47888" w:rsidRPr="00F47888" w:rsidRDefault="00F47888" w:rsidP="00F4788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47888" w:rsidRPr="00F47888" w:rsidRDefault="00F47888" w:rsidP="00F4788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F47888" w:rsidRPr="00F47888" w:rsidRDefault="00F47888" w:rsidP="00F4788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</w:tcPr>
          <w:p w:rsidR="00F47888" w:rsidRPr="00F47888" w:rsidRDefault="00F47888" w:rsidP="00F4788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366C" w:rsidRPr="00F47888" w:rsidTr="0052650D">
        <w:trPr>
          <w:trHeight w:val="375"/>
        </w:trPr>
        <w:tc>
          <w:tcPr>
            <w:tcW w:w="5104" w:type="dxa"/>
            <w:vMerge w:val="restart"/>
          </w:tcPr>
          <w:p w:rsidR="00B9366C" w:rsidRPr="00F47888" w:rsidRDefault="00B9366C" w:rsidP="0049426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Включение  учебных предметов, учебных ку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сов, учебных модулей, обеспечивающих инт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ресы и потребности участников образовател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ных отношений</w:t>
            </w:r>
          </w:p>
        </w:tc>
        <w:tc>
          <w:tcPr>
            <w:tcW w:w="2976" w:type="dxa"/>
          </w:tcPr>
          <w:p w:rsidR="00B9366C" w:rsidRPr="00F47888" w:rsidRDefault="00B9366C" w:rsidP="00F47888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366C" w:rsidRPr="00F47888" w:rsidRDefault="00B9366C" w:rsidP="00F4788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9366C" w:rsidRPr="00F47888" w:rsidRDefault="00B9366C" w:rsidP="00F4788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B9366C" w:rsidRPr="00F47888" w:rsidRDefault="00B9366C" w:rsidP="00F4788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</w:tcPr>
          <w:p w:rsidR="00B9366C" w:rsidRPr="00F47888" w:rsidRDefault="00B9366C" w:rsidP="00F4788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9366C" w:rsidRPr="00F47888" w:rsidTr="00F47888">
        <w:trPr>
          <w:trHeight w:val="374"/>
        </w:trPr>
        <w:tc>
          <w:tcPr>
            <w:tcW w:w="5104" w:type="dxa"/>
            <w:vMerge/>
          </w:tcPr>
          <w:p w:rsidR="00B9366C" w:rsidRPr="00F47888" w:rsidRDefault="00B9366C" w:rsidP="0049426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9366C" w:rsidRDefault="00B9366C" w:rsidP="00F47888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«Юный чемпион»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366C" w:rsidRPr="00F47888" w:rsidRDefault="00B9366C" w:rsidP="00F4788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9366C" w:rsidRPr="00F47888" w:rsidRDefault="00B9366C" w:rsidP="00F4788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B9366C" w:rsidRPr="00F47888" w:rsidRDefault="00B9366C" w:rsidP="00F4788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</w:tcPr>
          <w:p w:rsidR="00B9366C" w:rsidRPr="00F47888" w:rsidRDefault="00B9366C" w:rsidP="00F4788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47888" w:rsidRPr="00F47888" w:rsidTr="00C02C51">
        <w:tc>
          <w:tcPr>
            <w:tcW w:w="5104" w:type="dxa"/>
          </w:tcPr>
          <w:p w:rsidR="00F47888" w:rsidRPr="00F47888" w:rsidRDefault="00F47888" w:rsidP="00F47888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spacing w:val="-2"/>
                <w:kern w:val="2"/>
                <w:sz w:val="24"/>
                <w:szCs w:val="24"/>
              </w:rPr>
            </w:pPr>
            <w:r w:rsidRPr="00F47888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6" w:type="dxa"/>
          </w:tcPr>
          <w:p w:rsidR="00F47888" w:rsidRPr="00F47888" w:rsidRDefault="00F47888" w:rsidP="00F47888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47888" w:rsidRPr="00F47888" w:rsidRDefault="00F47888" w:rsidP="00F4788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47888" w:rsidRPr="00F47888" w:rsidRDefault="00F47888" w:rsidP="00F4788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F47888" w:rsidRPr="00F47888" w:rsidRDefault="00F47888" w:rsidP="00F4788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</w:tcPr>
          <w:p w:rsidR="00F47888" w:rsidRPr="00F47888" w:rsidRDefault="00B9366C" w:rsidP="00F47888">
            <w:pPr>
              <w:tabs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F47888" w:rsidRPr="00F47888" w:rsidRDefault="00F47888" w:rsidP="00AE62BC">
      <w:pPr>
        <w:pStyle w:val="Default"/>
        <w:rPr>
          <w:b/>
          <w:color w:val="auto"/>
        </w:rPr>
      </w:pPr>
    </w:p>
    <w:p w:rsidR="00494269" w:rsidRDefault="00494269" w:rsidP="00494269">
      <w:pPr>
        <w:tabs>
          <w:tab w:val="left" w:pos="3220"/>
          <w:tab w:val="center" w:pos="46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60A54" w:rsidRPr="00F47888" w:rsidRDefault="00494269" w:rsidP="00B6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0A54">
        <w:rPr>
          <w:rFonts w:ascii="Times New Roman" w:hAnsi="Times New Roman" w:cs="Times New Roman"/>
          <w:sz w:val="24"/>
          <w:szCs w:val="24"/>
        </w:rPr>
        <w:t>Учебный</w:t>
      </w:r>
      <w:r w:rsidR="00B60A54" w:rsidRPr="00F47888">
        <w:rPr>
          <w:rFonts w:ascii="Times New Roman" w:hAnsi="Times New Roman" w:cs="Times New Roman"/>
          <w:sz w:val="24"/>
          <w:szCs w:val="24"/>
        </w:rPr>
        <w:t xml:space="preserve"> плана (</w:t>
      </w:r>
      <w:r w:rsidR="00B60A54" w:rsidRPr="00F47888">
        <w:rPr>
          <w:rFonts w:ascii="Times New Roman" w:hAnsi="Times New Roman" w:cs="Times New Roman"/>
          <w:b/>
          <w:sz w:val="24"/>
          <w:szCs w:val="24"/>
        </w:rPr>
        <w:t xml:space="preserve">1 класс) </w:t>
      </w:r>
    </w:p>
    <w:p w:rsidR="00B60A54" w:rsidRPr="00F47888" w:rsidRDefault="00F766DB" w:rsidP="00B60A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2024/2025</w:t>
      </w:r>
      <w:r w:rsidR="00B60A54" w:rsidRPr="00F4788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f6"/>
        <w:tblW w:w="9747" w:type="dxa"/>
        <w:tblLayout w:type="fixed"/>
        <w:tblLook w:val="04A0"/>
      </w:tblPr>
      <w:tblGrid>
        <w:gridCol w:w="2802"/>
        <w:gridCol w:w="2409"/>
        <w:gridCol w:w="795"/>
        <w:gridCol w:w="906"/>
        <w:gridCol w:w="851"/>
        <w:gridCol w:w="992"/>
        <w:gridCol w:w="992"/>
      </w:tblGrid>
      <w:tr w:rsidR="00B60A54" w:rsidRPr="00F47888" w:rsidTr="008F0FC1">
        <w:tc>
          <w:tcPr>
            <w:tcW w:w="9747" w:type="dxa"/>
            <w:gridSpan w:val="7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Учебный план начального общего образования</w:t>
            </w:r>
          </w:p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(5-дневная учебная неделя)</w:t>
            </w:r>
          </w:p>
        </w:tc>
      </w:tr>
      <w:tr w:rsidR="00B60A54" w:rsidRPr="00F47888" w:rsidTr="008F0FC1">
        <w:trPr>
          <w:trHeight w:val="330"/>
        </w:trPr>
        <w:tc>
          <w:tcPr>
            <w:tcW w:w="2802" w:type="dxa"/>
            <w:vMerge w:val="restart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09" w:type="dxa"/>
            <w:vMerge w:val="restart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Учебные предм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ты/классы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60A54" w:rsidRPr="00F47888" w:rsidTr="008F0FC1">
        <w:trPr>
          <w:trHeight w:val="315"/>
        </w:trPr>
        <w:tc>
          <w:tcPr>
            <w:tcW w:w="2802" w:type="dxa"/>
            <w:vMerge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B60A54" w:rsidRPr="00F47888" w:rsidRDefault="00F766DB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60A54" w:rsidRPr="00F478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60A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60A54" w:rsidRPr="00F47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B60A54" w:rsidRPr="00F47888" w:rsidRDefault="00F766DB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2025/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F766DB" w:rsidRDefault="00F766DB" w:rsidP="00F766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2026/</w:t>
            </w:r>
          </w:p>
          <w:p w:rsidR="00B60A54" w:rsidRPr="00F47888" w:rsidRDefault="00F766DB" w:rsidP="00F766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B60A54" w:rsidRDefault="00F766DB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B60A54" w:rsidRPr="00F478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66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Merge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A54" w:rsidRPr="00F47888" w:rsidTr="008F0FC1">
        <w:tc>
          <w:tcPr>
            <w:tcW w:w="9747" w:type="dxa"/>
            <w:gridSpan w:val="7"/>
            <w:vAlign w:val="center"/>
          </w:tcPr>
          <w:p w:rsidR="00B60A54" w:rsidRPr="00F47888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B60A54" w:rsidRPr="00F47888" w:rsidTr="008F0FC1">
        <w:tc>
          <w:tcPr>
            <w:tcW w:w="2802" w:type="dxa"/>
            <w:vMerge w:val="restart"/>
            <w:vAlign w:val="center"/>
          </w:tcPr>
          <w:p w:rsidR="00B60A54" w:rsidRPr="00F47888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турное чтение</w:t>
            </w:r>
          </w:p>
        </w:tc>
        <w:tc>
          <w:tcPr>
            <w:tcW w:w="2409" w:type="dxa"/>
            <w:vAlign w:val="center"/>
          </w:tcPr>
          <w:p w:rsidR="00B60A54" w:rsidRPr="00F47888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60A54" w:rsidRPr="00F47888" w:rsidTr="008F0FC1">
        <w:tc>
          <w:tcPr>
            <w:tcW w:w="2802" w:type="dxa"/>
            <w:vMerge/>
            <w:vAlign w:val="center"/>
          </w:tcPr>
          <w:p w:rsidR="00B60A54" w:rsidRPr="00F47888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B60A54" w:rsidRPr="00F47888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60A54" w:rsidRPr="00F47888" w:rsidTr="008F0FC1">
        <w:tc>
          <w:tcPr>
            <w:tcW w:w="2802" w:type="dxa"/>
            <w:vAlign w:val="center"/>
          </w:tcPr>
          <w:p w:rsidR="00B60A54" w:rsidRPr="00F47888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09" w:type="dxa"/>
            <w:vAlign w:val="center"/>
          </w:tcPr>
          <w:p w:rsidR="00B60A54" w:rsidRPr="00F47888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  <w:r w:rsidRPr="00F47888">
              <w:rPr>
                <w:rFonts w:ascii="Times New Roman" w:hAnsi="Times New Roman" w:cs="Times New Roman"/>
                <w:i/>
                <w:sz w:val="24"/>
                <w:szCs w:val="24"/>
              </w:rPr>
              <w:t>(английский)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6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0A54" w:rsidRPr="00F47888" w:rsidTr="008F0FC1">
        <w:tc>
          <w:tcPr>
            <w:tcW w:w="2802" w:type="dxa"/>
            <w:vAlign w:val="center"/>
          </w:tcPr>
          <w:p w:rsidR="00B60A54" w:rsidRPr="00F47888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Математика и информ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2409" w:type="dxa"/>
            <w:vAlign w:val="center"/>
          </w:tcPr>
          <w:p w:rsidR="00B60A54" w:rsidRPr="00F47888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60A54" w:rsidRPr="00F47888" w:rsidTr="008F0FC1">
        <w:tc>
          <w:tcPr>
            <w:tcW w:w="2802" w:type="dxa"/>
            <w:vAlign w:val="center"/>
          </w:tcPr>
          <w:p w:rsidR="00B60A54" w:rsidRPr="00F47888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ствознание (Окружа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щий мир)</w:t>
            </w:r>
          </w:p>
        </w:tc>
        <w:tc>
          <w:tcPr>
            <w:tcW w:w="2409" w:type="dxa"/>
            <w:vAlign w:val="center"/>
          </w:tcPr>
          <w:p w:rsidR="00B60A54" w:rsidRPr="00F47888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0A54" w:rsidRPr="00F47888" w:rsidTr="008F0FC1">
        <w:tc>
          <w:tcPr>
            <w:tcW w:w="2802" w:type="dxa"/>
            <w:vAlign w:val="center"/>
          </w:tcPr>
          <w:p w:rsidR="00B60A54" w:rsidRPr="00F47888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409" w:type="dxa"/>
            <w:vAlign w:val="center"/>
          </w:tcPr>
          <w:p w:rsidR="00B60A54" w:rsidRPr="00F47888" w:rsidRDefault="00B60A54" w:rsidP="008F0FC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 ( </w:t>
            </w:r>
            <w:r w:rsidRPr="00F47888">
              <w:rPr>
                <w:rFonts w:ascii="Times New Roman" w:hAnsi="Times New Roman" w:cs="Times New Roman"/>
                <w:sz w:val="18"/>
                <w:szCs w:val="18"/>
              </w:rPr>
              <w:t>учебный модуль: "Основы православной культуры";</w:t>
            </w:r>
          </w:p>
          <w:p w:rsidR="00B60A54" w:rsidRPr="00F47888" w:rsidRDefault="00B60A54" w:rsidP="008F0FC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47888">
              <w:rPr>
                <w:rFonts w:ascii="Times New Roman" w:hAnsi="Times New Roman" w:cs="Times New Roman"/>
                <w:sz w:val="18"/>
                <w:szCs w:val="18"/>
              </w:rPr>
              <w:t>учебный модуль: "Основы иудейской культуры";</w:t>
            </w:r>
          </w:p>
          <w:p w:rsidR="00B60A54" w:rsidRPr="00F47888" w:rsidRDefault="00B60A54" w:rsidP="008F0FC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47888">
              <w:rPr>
                <w:rFonts w:ascii="Times New Roman" w:hAnsi="Times New Roman" w:cs="Times New Roman"/>
                <w:sz w:val="18"/>
                <w:szCs w:val="18"/>
              </w:rPr>
              <w:t>учебный модуль: "Основы буддийской культуры";</w:t>
            </w:r>
          </w:p>
          <w:p w:rsidR="00B60A54" w:rsidRPr="00F47888" w:rsidRDefault="00B60A54" w:rsidP="008F0FC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47888">
              <w:rPr>
                <w:rFonts w:ascii="Times New Roman" w:hAnsi="Times New Roman" w:cs="Times New Roman"/>
                <w:sz w:val="18"/>
                <w:szCs w:val="18"/>
              </w:rPr>
              <w:t>учебный модуль: "Основы исламской культуры";</w:t>
            </w:r>
          </w:p>
          <w:p w:rsidR="00B60A54" w:rsidRPr="00F47888" w:rsidRDefault="00B60A54" w:rsidP="008F0FC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47888">
              <w:rPr>
                <w:rFonts w:ascii="Times New Roman" w:hAnsi="Times New Roman" w:cs="Times New Roman"/>
                <w:sz w:val="18"/>
                <w:szCs w:val="18"/>
              </w:rPr>
              <w:t>учебный модуль: "Основы религиозных культур нар</w:t>
            </w:r>
            <w:r w:rsidRPr="00F4788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47888">
              <w:rPr>
                <w:rFonts w:ascii="Times New Roman" w:hAnsi="Times New Roman" w:cs="Times New Roman"/>
                <w:sz w:val="18"/>
                <w:szCs w:val="18"/>
              </w:rPr>
              <w:t xml:space="preserve">дов России"; </w:t>
            </w:r>
          </w:p>
          <w:p w:rsidR="00B60A54" w:rsidRPr="00F47888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18"/>
                <w:szCs w:val="18"/>
              </w:rPr>
              <w:t>учебный модуль: "Основы светской этики"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6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A54" w:rsidRPr="00F47888" w:rsidTr="008F0FC1">
        <w:tc>
          <w:tcPr>
            <w:tcW w:w="2802" w:type="dxa"/>
            <w:vMerge w:val="restart"/>
            <w:vAlign w:val="center"/>
          </w:tcPr>
          <w:p w:rsidR="00B60A54" w:rsidRPr="00F47888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09" w:type="dxa"/>
            <w:vAlign w:val="center"/>
          </w:tcPr>
          <w:p w:rsidR="00B60A54" w:rsidRPr="00F47888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Изобразительное и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кусство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A54" w:rsidRPr="00F47888" w:rsidTr="008F0FC1">
        <w:tc>
          <w:tcPr>
            <w:tcW w:w="2802" w:type="dxa"/>
            <w:vMerge/>
            <w:vAlign w:val="center"/>
          </w:tcPr>
          <w:p w:rsidR="00B60A54" w:rsidRPr="00F47888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B60A54" w:rsidRPr="00F47888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A54" w:rsidRPr="00F47888" w:rsidTr="008F0FC1">
        <w:tc>
          <w:tcPr>
            <w:tcW w:w="2802" w:type="dxa"/>
            <w:vAlign w:val="center"/>
          </w:tcPr>
          <w:p w:rsidR="00B60A54" w:rsidRPr="00F47888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  <w:vAlign w:val="center"/>
          </w:tcPr>
          <w:p w:rsidR="00B60A54" w:rsidRPr="00F47888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05CB8"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F05C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A54" w:rsidRPr="00F47888" w:rsidTr="008F0FC1">
        <w:tc>
          <w:tcPr>
            <w:tcW w:w="2802" w:type="dxa"/>
            <w:vAlign w:val="center"/>
          </w:tcPr>
          <w:p w:rsidR="00B60A54" w:rsidRPr="00F47888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  <w:vAlign w:val="center"/>
          </w:tcPr>
          <w:p w:rsidR="00B60A54" w:rsidRPr="00F47888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0A54" w:rsidRPr="00F47888" w:rsidTr="008F0FC1">
        <w:tc>
          <w:tcPr>
            <w:tcW w:w="5211" w:type="dxa"/>
            <w:gridSpan w:val="2"/>
            <w:vAlign w:val="center"/>
          </w:tcPr>
          <w:p w:rsidR="00B60A54" w:rsidRPr="00F47888" w:rsidRDefault="00B60A54" w:rsidP="008F0FC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06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B60A54" w:rsidRPr="00F47888" w:rsidTr="008F0FC1">
        <w:tc>
          <w:tcPr>
            <w:tcW w:w="9747" w:type="dxa"/>
            <w:gridSpan w:val="7"/>
            <w:vAlign w:val="center"/>
          </w:tcPr>
          <w:p w:rsidR="00B60A54" w:rsidRPr="00F47888" w:rsidRDefault="00B60A54" w:rsidP="008F0FC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60A54" w:rsidRPr="00F47888" w:rsidTr="008F0FC1">
        <w:tc>
          <w:tcPr>
            <w:tcW w:w="5211" w:type="dxa"/>
            <w:gridSpan w:val="2"/>
            <w:vAlign w:val="center"/>
          </w:tcPr>
          <w:p w:rsidR="00B60A54" w:rsidRPr="00F47888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0A54" w:rsidRPr="00F47888" w:rsidTr="008F0FC1">
        <w:tc>
          <w:tcPr>
            <w:tcW w:w="5211" w:type="dxa"/>
            <w:gridSpan w:val="2"/>
            <w:vAlign w:val="center"/>
          </w:tcPr>
          <w:p w:rsidR="00B60A54" w:rsidRPr="00F47888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6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B60A54" w:rsidRPr="00F47888" w:rsidTr="008F0FC1">
        <w:tc>
          <w:tcPr>
            <w:tcW w:w="5211" w:type="dxa"/>
            <w:gridSpan w:val="2"/>
            <w:vAlign w:val="center"/>
          </w:tcPr>
          <w:p w:rsidR="00B60A54" w:rsidRPr="00F47888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906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51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</w:tr>
      <w:tr w:rsidR="00B60A54" w:rsidRPr="00F47888" w:rsidTr="008F0FC1">
        <w:tc>
          <w:tcPr>
            <w:tcW w:w="5211" w:type="dxa"/>
            <w:gridSpan w:val="2"/>
            <w:vAlign w:val="center"/>
          </w:tcPr>
          <w:p w:rsidR="00B60A54" w:rsidRPr="00F47888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недельная нагрузка, 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предусмотренная действующими санитарными правилами и гигиеническими нормативами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906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</w:tbl>
    <w:p w:rsidR="00B60A54" w:rsidRPr="00F47888" w:rsidRDefault="00B60A54" w:rsidP="00B60A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E76" w:rsidRDefault="00FF3E76" w:rsidP="00B60A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0A54" w:rsidRPr="00F47888" w:rsidRDefault="00B60A54" w:rsidP="00B60A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345E54">
        <w:rPr>
          <w:rFonts w:ascii="Times New Roman" w:hAnsi="Times New Roman" w:cs="Times New Roman"/>
          <w:sz w:val="24"/>
          <w:szCs w:val="24"/>
        </w:rPr>
        <w:t xml:space="preserve"> </w:t>
      </w:r>
      <w:r w:rsidRPr="00F47888">
        <w:rPr>
          <w:rFonts w:ascii="Times New Roman" w:hAnsi="Times New Roman" w:cs="Times New Roman"/>
          <w:b/>
          <w:sz w:val="24"/>
          <w:szCs w:val="24"/>
        </w:rPr>
        <w:t>(2 класс)</w:t>
      </w:r>
    </w:p>
    <w:p w:rsidR="00B60A54" w:rsidRPr="00F47888" w:rsidRDefault="00FF3E76" w:rsidP="00B60A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2024/2025</w:t>
      </w:r>
      <w:r w:rsidR="00B60A54" w:rsidRPr="00F4788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f6"/>
        <w:tblW w:w="9747" w:type="dxa"/>
        <w:tblLayout w:type="fixed"/>
        <w:tblLook w:val="04A0"/>
      </w:tblPr>
      <w:tblGrid>
        <w:gridCol w:w="2802"/>
        <w:gridCol w:w="2409"/>
        <w:gridCol w:w="795"/>
        <w:gridCol w:w="906"/>
        <w:gridCol w:w="851"/>
        <w:gridCol w:w="992"/>
        <w:gridCol w:w="992"/>
      </w:tblGrid>
      <w:tr w:rsidR="00B60A54" w:rsidRPr="00F47888" w:rsidTr="008F0FC1">
        <w:tc>
          <w:tcPr>
            <w:tcW w:w="9747" w:type="dxa"/>
            <w:gridSpan w:val="7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Учебный план начального общего образования</w:t>
            </w:r>
          </w:p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(5-дневная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неделя 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0A54" w:rsidRPr="00F47888" w:rsidTr="008F0FC1">
        <w:trPr>
          <w:trHeight w:val="330"/>
        </w:trPr>
        <w:tc>
          <w:tcPr>
            <w:tcW w:w="2802" w:type="dxa"/>
            <w:vMerge w:val="restart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09" w:type="dxa"/>
            <w:vMerge w:val="restart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Учебные предм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ты/классы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60A54" w:rsidRPr="00F47888" w:rsidTr="008F0FC1">
        <w:trPr>
          <w:trHeight w:val="1158"/>
        </w:trPr>
        <w:tc>
          <w:tcPr>
            <w:tcW w:w="2802" w:type="dxa"/>
            <w:vMerge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B60A54" w:rsidRPr="00F47888" w:rsidRDefault="00FF3E76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60A54" w:rsidRPr="00F478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60A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3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3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B60A54" w:rsidRPr="00F47888" w:rsidRDefault="00FF3E76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60A54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B60A54" w:rsidRPr="00F47888" w:rsidRDefault="00FF3E76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B60A54" w:rsidRPr="00F478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3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Merge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A54" w:rsidRPr="00F47888" w:rsidTr="008F0FC1">
        <w:tc>
          <w:tcPr>
            <w:tcW w:w="9747" w:type="dxa"/>
            <w:gridSpan w:val="7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B60A54" w:rsidRPr="00F47888" w:rsidTr="008F0FC1">
        <w:tc>
          <w:tcPr>
            <w:tcW w:w="2802" w:type="dxa"/>
            <w:vMerge w:val="restart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турное чтение</w:t>
            </w:r>
          </w:p>
        </w:tc>
        <w:tc>
          <w:tcPr>
            <w:tcW w:w="2409" w:type="dxa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60A54" w:rsidRPr="00F47888" w:rsidTr="008F0FC1">
        <w:tc>
          <w:tcPr>
            <w:tcW w:w="2802" w:type="dxa"/>
            <w:vMerge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60A54" w:rsidRPr="00F47888" w:rsidTr="008F0FC1">
        <w:tc>
          <w:tcPr>
            <w:tcW w:w="2802" w:type="dxa"/>
            <w:vMerge w:val="restart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Родной язык и литер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турное чтение на родном языке*</w:t>
            </w:r>
          </w:p>
        </w:tc>
        <w:tc>
          <w:tcPr>
            <w:tcW w:w="2409" w:type="dxa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Родной язык (ру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 xml:space="preserve">ский)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A54" w:rsidRPr="00F47888" w:rsidTr="008F0FC1">
        <w:tc>
          <w:tcPr>
            <w:tcW w:w="2802" w:type="dxa"/>
            <w:vMerge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(на русском)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A54" w:rsidRPr="00F47888" w:rsidTr="008F0FC1">
        <w:tc>
          <w:tcPr>
            <w:tcW w:w="2802" w:type="dxa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09" w:type="dxa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  <w:r w:rsidRPr="00F47888">
              <w:rPr>
                <w:rFonts w:ascii="Times New Roman" w:hAnsi="Times New Roman" w:cs="Times New Roman"/>
                <w:i/>
                <w:sz w:val="24"/>
                <w:szCs w:val="24"/>
              </w:rPr>
              <w:t>(английский)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0A54" w:rsidRPr="00F47888" w:rsidTr="008F0FC1">
        <w:tc>
          <w:tcPr>
            <w:tcW w:w="2802" w:type="dxa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Математика и информ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2409" w:type="dxa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60A54" w:rsidRPr="00F47888" w:rsidTr="008F0FC1">
        <w:tc>
          <w:tcPr>
            <w:tcW w:w="2802" w:type="dxa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ствознание (Окружа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щий мир)</w:t>
            </w:r>
          </w:p>
        </w:tc>
        <w:tc>
          <w:tcPr>
            <w:tcW w:w="2409" w:type="dxa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0A54" w:rsidRPr="00F47888" w:rsidTr="008F0FC1">
        <w:tc>
          <w:tcPr>
            <w:tcW w:w="2802" w:type="dxa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409" w:type="dxa"/>
            <w:vAlign w:val="center"/>
          </w:tcPr>
          <w:p w:rsidR="00B60A54" w:rsidRPr="00F47888" w:rsidRDefault="00B60A54" w:rsidP="008F0FC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 ( учебный м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дуль: "Основы пр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вославной культ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ры";</w:t>
            </w:r>
          </w:p>
          <w:p w:rsidR="00B60A54" w:rsidRPr="00F47888" w:rsidRDefault="00B60A54" w:rsidP="008F0FC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учебный модуль: "Основы иудейской культуры";</w:t>
            </w:r>
          </w:p>
          <w:p w:rsidR="00B60A54" w:rsidRPr="00F47888" w:rsidRDefault="00B60A54" w:rsidP="008F0FC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учебный модуль: "Основы буддийской культуры";</w:t>
            </w:r>
          </w:p>
          <w:p w:rsidR="00B60A54" w:rsidRPr="00F47888" w:rsidRDefault="00B60A54" w:rsidP="008F0FC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учебный модуль: "Основы исламской культуры";</w:t>
            </w:r>
          </w:p>
          <w:p w:rsidR="00B60A54" w:rsidRPr="00F47888" w:rsidRDefault="00B60A54" w:rsidP="008F0FC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учебный модуль: "Основы религио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 xml:space="preserve">ных культур народов России"; </w:t>
            </w:r>
          </w:p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учебный модуль: "Основы светской этики"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F47888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A54" w:rsidRPr="00F47888" w:rsidTr="008F0FC1">
        <w:tc>
          <w:tcPr>
            <w:tcW w:w="2802" w:type="dxa"/>
            <w:vMerge w:val="restart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09" w:type="dxa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Изобразительное и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кусство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A54" w:rsidRPr="00F47888" w:rsidTr="008F0FC1">
        <w:tc>
          <w:tcPr>
            <w:tcW w:w="2802" w:type="dxa"/>
            <w:vMerge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A54" w:rsidRPr="00F47888" w:rsidTr="008F0FC1">
        <w:tc>
          <w:tcPr>
            <w:tcW w:w="2802" w:type="dxa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409" w:type="dxa"/>
            <w:vAlign w:val="center"/>
          </w:tcPr>
          <w:p w:rsidR="00B60A54" w:rsidRPr="00F47888" w:rsidRDefault="00F05CB8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A54" w:rsidRPr="00F47888" w:rsidTr="008F0FC1">
        <w:tc>
          <w:tcPr>
            <w:tcW w:w="2802" w:type="dxa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0A54" w:rsidRPr="00F47888" w:rsidTr="008F0FC1">
        <w:tc>
          <w:tcPr>
            <w:tcW w:w="5211" w:type="dxa"/>
            <w:gridSpan w:val="2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95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B60A54" w:rsidRPr="00F47888" w:rsidTr="008F0FC1">
        <w:tc>
          <w:tcPr>
            <w:tcW w:w="9747" w:type="dxa"/>
            <w:gridSpan w:val="7"/>
            <w:vAlign w:val="center"/>
          </w:tcPr>
          <w:p w:rsidR="00B60A54" w:rsidRDefault="00B60A54" w:rsidP="008F0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60A54" w:rsidRPr="00F47888" w:rsidTr="008F0FC1">
        <w:tc>
          <w:tcPr>
            <w:tcW w:w="5211" w:type="dxa"/>
            <w:gridSpan w:val="2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Юный чемпион </w:t>
            </w:r>
          </w:p>
        </w:tc>
        <w:tc>
          <w:tcPr>
            <w:tcW w:w="795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0A54" w:rsidRPr="00F47888" w:rsidTr="008F0FC1">
        <w:tc>
          <w:tcPr>
            <w:tcW w:w="5211" w:type="dxa"/>
            <w:gridSpan w:val="2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795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B60A54" w:rsidRPr="00F47888" w:rsidTr="008F0FC1">
        <w:tc>
          <w:tcPr>
            <w:tcW w:w="5211" w:type="dxa"/>
            <w:gridSpan w:val="2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795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51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</w:tr>
      <w:tr w:rsidR="00B60A54" w:rsidRPr="00F47888" w:rsidTr="008F0FC1">
        <w:tc>
          <w:tcPr>
            <w:tcW w:w="5211" w:type="dxa"/>
            <w:gridSpan w:val="2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795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</w:tbl>
    <w:p w:rsidR="00B60A54" w:rsidRPr="00F47888" w:rsidRDefault="00B60A54" w:rsidP="00B60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A54" w:rsidRPr="00F47888" w:rsidRDefault="00B60A54" w:rsidP="00B6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345E54">
        <w:rPr>
          <w:rFonts w:ascii="Times New Roman" w:hAnsi="Times New Roman" w:cs="Times New Roman"/>
          <w:sz w:val="24"/>
          <w:szCs w:val="24"/>
        </w:rPr>
        <w:t xml:space="preserve"> </w:t>
      </w:r>
      <w:r w:rsidRPr="00F47888">
        <w:rPr>
          <w:rFonts w:ascii="Times New Roman" w:hAnsi="Times New Roman" w:cs="Times New Roman"/>
          <w:b/>
          <w:sz w:val="24"/>
          <w:szCs w:val="24"/>
        </w:rPr>
        <w:t>(3 класс)</w:t>
      </w:r>
    </w:p>
    <w:p w:rsidR="00B60A54" w:rsidRPr="00F47888" w:rsidRDefault="00345E54" w:rsidP="00B60A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</w:t>
      </w:r>
      <w:r w:rsidR="00B60A54" w:rsidRPr="00F47888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B60A54" w:rsidRPr="00F4788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f6"/>
        <w:tblW w:w="9747" w:type="dxa"/>
        <w:tblLayout w:type="fixed"/>
        <w:tblLook w:val="04A0"/>
      </w:tblPr>
      <w:tblGrid>
        <w:gridCol w:w="2802"/>
        <w:gridCol w:w="2409"/>
        <w:gridCol w:w="795"/>
        <w:gridCol w:w="906"/>
        <w:gridCol w:w="851"/>
        <w:gridCol w:w="992"/>
        <w:gridCol w:w="992"/>
      </w:tblGrid>
      <w:tr w:rsidR="00B60A54" w:rsidRPr="00F47888" w:rsidTr="008F0FC1">
        <w:tc>
          <w:tcPr>
            <w:tcW w:w="9747" w:type="dxa"/>
            <w:gridSpan w:val="7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Учебный план начального общего образования</w:t>
            </w:r>
          </w:p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(5-дневная учебна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неделя 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60A54" w:rsidRPr="00F47888" w:rsidTr="008F0FC1">
        <w:trPr>
          <w:trHeight w:val="330"/>
        </w:trPr>
        <w:tc>
          <w:tcPr>
            <w:tcW w:w="2802" w:type="dxa"/>
            <w:vMerge w:val="restart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09" w:type="dxa"/>
            <w:vMerge w:val="restart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Учебные предм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ты/классы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60A54" w:rsidRPr="00F47888" w:rsidTr="008F0FC1">
        <w:trPr>
          <w:trHeight w:val="1158"/>
        </w:trPr>
        <w:tc>
          <w:tcPr>
            <w:tcW w:w="2802" w:type="dxa"/>
            <w:vMerge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B60A54" w:rsidRPr="00F47888" w:rsidRDefault="00345E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60A54" w:rsidRPr="00F478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60A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60A54" w:rsidRPr="00F47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B60A54" w:rsidRDefault="00345E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60A54" w:rsidRPr="00F478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5E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B60A54" w:rsidRPr="00F47888" w:rsidRDefault="00345E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60A54" w:rsidRPr="00F478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60A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60A54" w:rsidRPr="00F47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B60A54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2024/</w:t>
            </w:r>
          </w:p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vMerge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A54" w:rsidRPr="00F47888" w:rsidTr="008F0FC1">
        <w:tc>
          <w:tcPr>
            <w:tcW w:w="9747" w:type="dxa"/>
            <w:gridSpan w:val="7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B60A54" w:rsidRPr="00F47888" w:rsidTr="008F0FC1">
        <w:tc>
          <w:tcPr>
            <w:tcW w:w="2802" w:type="dxa"/>
            <w:vMerge w:val="restart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турное чтение</w:t>
            </w:r>
          </w:p>
        </w:tc>
        <w:tc>
          <w:tcPr>
            <w:tcW w:w="2409" w:type="dxa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60A54" w:rsidRPr="00F47888" w:rsidTr="008F0FC1">
        <w:tc>
          <w:tcPr>
            <w:tcW w:w="2802" w:type="dxa"/>
            <w:vMerge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60A54" w:rsidRPr="00735BBD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60A54" w:rsidRPr="00F47888" w:rsidTr="008F0FC1">
        <w:tc>
          <w:tcPr>
            <w:tcW w:w="2802" w:type="dxa"/>
            <w:vMerge w:val="restart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Родной язык и литер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турное чтение на родном языке*</w:t>
            </w:r>
          </w:p>
        </w:tc>
        <w:tc>
          <w:tcPr>
            <w:tcW w:w="2409" w:type="dxa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Родной язык (ру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 xml:space="preserve">ский)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A54" w:rsidRPr="00F47888" w:rsidTr="008F0FC1">
        <w:tc>
          <w:tcPr>
            <w:tcW w:w="2802" w:type="dxa"/>
            <w:vMerge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(на русском)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A54" w:rsidRPr="00F47888" w:rsidTr="008F0FC1">
        <w:tc>
          <w:tcPr>
            <w:tcW w:w="2802" w:type="dxa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09" w:type="dxa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  <w:r w:rsidRPr="00F47888">
              <w:rPr>
                <w:rFonts w:ascii="Times New Roman" w:hAnsi="Times New Roman" w:cs="Times New Roman"/>
                <w:i/>
                <w:sz w:val="24"/>
                <w:szCs w:val="24"/>
              </w:rPr>
              <w:t>(английский)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0A54" w:rsidRPr="00F47888" w:rsidTr="008F0FC1">
        <w:tc>
          <w:tcPr>
            <w:tcW w:w="2802" w:type="dxa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Математика и информ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2409" w:type="dxa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60A54" w:rsidRPr="00F47888" w:rsidTr="008F0FC1">
        <w:tc>
          <w:tcPr>
            <w:tcW w:w="2802" w:type="dxa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ствознание (Окружа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щий мир)</w:t>
            </w:r>
          </w:p>
        </w:tc>
        <w:tc>
          <w:tcPr>
            <w:tcW w:w="2409" w:type="dxa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0A54" w:rsidRPr="00F47888" w:rsidTr="008F0FC1">
        <w:tc>
          <w:tcPr>
            <w:tcW w:w="2802" w:type="dxa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409" w:type="dxa"/>
            <w:vAlign w:val="center"/>
          </w:tcPr>
          <w:p w:rsidR="00B60A54" w:rsidRPr="00F47888" w:rsidRDefault="00B60A54" w:rsidP="008F0FC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 ( учебный м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дуль: "Основы пр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вославной культ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ры";</w:t>
            </w:r>
          </w:p>
          <w:p w:rsidR="00B60A54" w:rsidRPr="00F47888" w:rsidRDefault="00B60A54" w:rsidP="008F0FC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учебный модуль: "Основы иудейской культуры";</w:t>
            </w:r>
          </w:p>
          <w:p w:rsidR="00B60A54" w:rsidRPr="00F47888" w:rsidRDefault="00B60A54" w:rsidP="008F0FC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учебный модуль: "Основы буддийской культуры";</w:t>
            </w:r>
          </w:p>
          <w:p w:rsidR="00B60A54" w:rsidRPr="00F47888" w:rsidRDefault="00B60A54" w:rsidP="008F0FC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учебный модуль: "Основы исламской культуры";</w:t>
            </w:r>
          </w:p>
          <w:p w:rsidR="00B60A54" w:rsidRPr="00F47888" w:rsidRDefault="00B60A54" w:rsidP="008F0FC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учебный модуль: "Основы религио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 xml:space="preserve">ных культур народов 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России"; </w:t>
            </w:r>
          </w:p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учебный модуль: "Основы светской этики"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F47888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A54" w:rsidRPr="00F47888" w:rsidTr="008F0FC1">
        <w:tc>
          <w:tcPr>
            <w:tcW w:w="2802" w:type="dxa"/>
            <w:vMerge w:val="restart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2409" w:type="dxa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Изобразительное и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кусство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A54" w:rsidRPr="00F47888" w:rsidTr="008F0FC1">
        <w:tc>
          <w:tcPr>
            <w:tcW w:w="2802" w:type="dxa"/>
            <w:vMerge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A54" w:rsidRPr="00F47888" w:rsidTr="008F0FC1">
        <w:tc>
          <w:tcPr>
            <w:tcW w:w="2802" w:type="dxa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  <w:vAlign w:val="center"/>
          </w:tcPr>
          <w:p w:rsidR="00B60A54" w:rsidRPr="00F47888" w:rsidRDefault="00F05CB8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A54" w:rsidRPr="00F47888" w:rsidTr="008F0FC1">
        <w:tc>
          <w:tcPr>
            <w:tcW w:w="2802" w:type="dxa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F47888" w:rsidRDefault="00345E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0A54" w:rsidRPr="00F47888" w:rsidTr="008F0FC1">
        <w:tc>
          <w:tcPr>
            <w:tcW w:w="5211" w:type="dxa"/>
            <w:gridSpan w:val="2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95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5E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B60A54" w:rsidRPr="00F47888" w:rsidRDefault="00345E54" w:rsidP="008F0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B60A54" w:rsidRPr="00F47888" w:rsidTr="008F0FC1">
        <w:tc>
          <w:tcPr>
            <w:tcW w:w="9747" w:type="dxa"/>
            <w:gridSpan w:val="7"/>
            <w:vAlign w:val="center"/>
          </w:tcPr>
          <w:p w:rsidR="00B60A54" w:rsidRDefault="00B60A54" w:rsidP="008F0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60A54" w:rsidRPr="00F47888" w:rsidTr="008F0FC1">
        <w:tc>
          <w:tcPr>
            <w:tcW w:w="5211" w:type="dxa"/>
            <w:gridSpan w:val="2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95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F47888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0A54" w:rsidRPr="00F47888" w:rsidTr="008F0FC1">
        <w:tc>
          <w:tcPr>
            <w:tcW w:w="5211" w:type="dxa"/>
            <w:gridSpan w:val="2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795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6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B60A54" w:rsidRPr="00F47888" w:rsidTr="008F0FC1">
        <w:tc>
          <w:tcPr>
            <w:tcW w:w="5211" w:type="dxa"/>
            <w:gridSpan w:val="2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795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906" w:type="dxa"/>
            <w:vAlign w:val="center"/>
          </w:tcPr>
          <w:p w:rsidR="00B60A54" w:rsidRPr="00F47888" w:rsidRDefault="00345E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51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34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5E54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</w:tr>
      <w:tr w:rsidR="00B60A54" w:rsidRPr="00F47888" w:rsidTr="008F0FC1">
        <w:tc>
          <w:tcPr>
            <w:tcW w:w="5211" w:type="dxa"/>
            <w:gridSpan w:val="2"/>
            <w:vAlign w:val="center"/>
          </w:tcPr>
          <w:p w:rsidR="00B60A54" w:rsidRPr="00F47888" w:rsidRDefault="00B60A54" w:rsidP="008F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795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06" w:type="dxa"/>
            <w:vAlign w:val="center"/>
          </w:tcPr>
          <w:p w:rsidR="00B60A54" w:rsidRPr="00F47888" w:rsidRDefault="00345E54" w:rsidP="008F0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B60A54" w:rsidRPr="00F47888" w:rsidRDefault="00B60A54" w:rsidP="008F0F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45E5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B60A54" w:rsidRPr="00F47888" w:rsidRDefault="00B60A54" w:rsidP="00B60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A54" w:rsidRPr="00F47888" w:rsidRDefault="00B60A54" w:rsidP="00B60A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345E54">
        <w:rPr>
          <w:rFonts w:ascii="Times New Roman" w:hAnsi="Times New Roman" w:cs="Times New Roman"/>
          <w:sz w:val="24"/>
          <w:szCs w:val="24"/>
        </w:rPr>
        <w:t xml:space="preserve"> </w:t>
      </w:r>
      <w:r w:rsidRPr="00F47888">
        <w:rPr>
          <w:rFonts w:ascii="Times New Roman" w:hAnsi="Times New Roman" w:cs="Times New Roman"/>
          <w:b/>
          <w:sz w:val="24"/>
          <w:szCs w:val="24"/>
        </w:rPr>
        <w:t>(4 класс)</w:t>
      </w:r>
    </w:p>
    <w:p w:rsidR="00B60A54" w:rsidRPr="00F47888" w:rsidRDefault="00345E54" w:rsidP="00B60A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2024/2025</w:t>
      </w:r>
      <w:r w:rsidR="00B60A54" w:rsidRPr="00F4788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f6"/>
        <w:tblW w:w="9747" w:type="dxa"/>
        <w:tblLayout w:type="fixed"/>
        <w:tblLook w:val="04A0"/>
      </w:tblPr>
      <w:tblGrid>
        <w:gridCol w:w="2802"/>
        <w:gridCol w:w="2409"/>
        <w:gridCol w:w="795"/>
        <w:gridCol w:w="906"/>
        <w:gridCol w:w="851"/>
        <w:gridCol w:w="992"/>
        <w:gridCol w:w="992"/>
      </w:tblGrid>
      <w:tr w:rsidR="00B60A54" w:rsidRPr="00735BBD" w:rsidTr="008F0FC1">
        <w:tc>
          <w:tcPr>
            <w:tcW w:w="9747" w:type="dxa"/>
            <w:gridSpan w:val="7"/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Учебный план начального общего образования</w:t>
            </w:r>
          </w:p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(5-дневная учебная неделя )</w:t>
            </w:r>
          </w:p>
        </w:tc>
      </w:tr>
      <w:tr w:rsidR="00B60A54" w:rsidRPr="00735BBD" w:rsidTr="008F0FC1">
        <w:trPr>
          <w:trHeight w:val="330"/>
        </w:trPr>
        <w:tc>
          <w:tcPr>
            <w:tcW w:w="2802" w:type="dxa"/>
            <w:vMerge w:val="restart"/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09" w:type="dxa"/>
            <w:vMerge w:val="restart"/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Учебные предм</w:t>
            </w: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ты/классы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60A54" w:rsidRPr="00735BBD" w:rsidTr="008F0FC1">
        <w:trPr>
          <w:trHeight w:val="1158"/>
        </w:trPr>
        <w:tc>
          <w:tcPr>
            <w:tcW w:w="2802" w:type="dxa"/>
            <w:vMerge/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B60A54" w:rsidRPr="00735BBD" w:rsidRDefault="00345E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60A54" w:rsidRPr="00735B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60A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B60A54" w:rsidRDefault="00345E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60A54" w:rsidRPr="00735B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5E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B60A54" w:rsidRPr="00735BBD" w:rsidRDefault="00345E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60A54" w:rsidRPr="00735B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60A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60A54" w:rsidRPr="00735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B60A54" w:rsidRDefault="00345E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60A54" w:rsidRPr="00735B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5E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A54" w:rsidRPr="00735BBD" w:rsidTr="008F0FC1">
        <w:tc>
          <w:tcPr>
            <w:tcW w:w="9747" w:type="dxa"/>
            <w:gridSpan w:val="7"/>
            <w:vAlign w:val="center"/>
          </w:tcPr>
          <w:p w:rsidR="00B60A54" w:rsidRPr="00735BBD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B60A54" w:rsidRPr="00735BBD" w:rsidTr="008F0FC1">
        <w:tc>
          <w:tcPr>
            <w:tcW w:w="2802" w:type="dxa"/>
            <w:vMerge w:val="restart"/>
            <w:vAlign w:val="center"/>
          </w:tcPr>
          <w:p w:rsidR="00B60A54" w:rsidRPr="00735BBD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</w:t>
            </w: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турное чтение</w:t>
            </w:r>
          </w:p>
        </w:tc>
        <w:tc>
          <w:tcPr>
            <w:tcW w:w="2409" w:type="dxa"/>
            <w:vAlign w:val="center"/>
          </w:tcPr>
          <w:p w:rsidR="00B60A54" w:rsidRPr="00735BBD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60A54" w:rsidRPr="00735BBD" w:rsidTr="008F0FC1">
        <w:tc>
          <w:tcPr>
            <w:tcW w:w="2802" w:type="dxa"/>
            <w:vMerge/>
            <w:vAlign w:val="center"/>
          </w:tcPr>
          <w:p w:rsidR="00B60A54" w:rsidRPr="00735BBD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B60A54" w:rsidRPr="00735BBD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60A54" w:rsidRPr="00735BBD" w:rsidTr="008F0FC1">
        <w:tc>
          <w:tcPr>
            <w:tcW w:w="2802" w:type="dxa"/>
            <w:vMerge w:val="restart"/>
            <w:vAlign w:val="center"/>
          </w:tcPr>
          <w:p w:rsidR="00B60A54" w:rsidRPr="00735BBD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Родной язык и литер</w:t>
            </w: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турное чтение на родном языке*</w:t>
            </w:r>
          </w:p>
        </w:tc>
        <w:tc>
          <w:tcPr>
            <w:tcW w:w="2409" w:type="dxa"/>
            <w:vAlign w:val="center"/>
          </w:tcPr>
          <w:p w:rsidR="00B60A54" w:rsidRPr="00735BBD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Родной язык (ру</w:t>
            </w: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 xml:space="preserve">ский)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0A54" w:rsidRPr="00735BBD" w:rsidRDefault="00C260C8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A54" w:rsidRPr="00735BBD" w:rsidTr="008F0FC1">
        <w:tc>
          <w:tcPr>
            <w:tcW w:w="2802" w:type="dxa"/>
            <w:vMerge/>
            <w:vAlign w:val="center"/>
          </w:tcPr>
          <w:p w:rsidR="00B60A54" w:rsidRPr="00735BBD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B60A54" w:rsidRPr="00735BBD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(на русском)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0A54" w:rsidRPr="00735BBD" w:rsidRDefault="00C260C8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A54" w:rsidRPr="00735BBD" w:rsidTr="008F0FC1">
        <w:tc>
          <w:tcPr>
            <w:tcW w:w="2802" w:type="dxa"/>
            <w:vAlign w:val="center"/>
          </w:tcPr>
          <w:p w:rsidR="00B60A54" w:rsidRPr="00735BBD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09" w:type="dxa"/>
            <w:vAlign w:val="center"/>
          </w:tcPr>
          <w:p w:rsidR="00B60A54" w:rsidRPr="00735BBD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  <w:r w:rsidRPr="00735BBD">
              <w:rPr>
                <w:rFonts w:ascii="Times New Roman" w:hAnsi="Times New Roman" w:cs="Times New Roman"/>
                <w:i/>
                <w:sz w:val="24"/>
                <w:szCs w:val="24"/>
              </w:rPr>
              <w:t>(английский)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0A54" w:rsidRPr="00735BBD" w:rsidTr="008F0FC1">
        <w:tc>
          <w:tcPr>
            <w:tcW w:w="2802" w:type="dxa"/>
            <w:vAlign w:val="center"/>
          </w:tcPr>
          <w:p w:rsidR="00B60A54" w:rsidRPr="00735BBD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Математика и информ</w:t>
            </w: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2409" w:type="dxa"/>
            <w:vAlign w:val="center"/>
          </w:tcPr>
          <w:p w:rsidR="00B60A54" w:rsidRPr="00735BBD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60A54" w:rsidRPr="00735BBD" w:rsidTr="008F0FC1">
        <w:tc>
          <w:tcPr>
            <w:tcW w:w="2802" w:type="dxa"/>
            <w:vAlign w:val="center"/>
          </w:tcPr>
          <w:p w:rsidR="00B60A54" w:rsidRPr="00735BBD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</w:t>
            </w: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ствознание (Окружа</w:t>
            </w: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щий мир)</w:t>
            </w:r>
          </w:p>
        </w:tc>
        <w:tc>
          <w:tcPr>
            <w:tcW w:w="2409" w:type="dxa"/>
            <w:vAlign w:val="center"/>
          </w:tcPr>
          <w:p w:rsidR="00B60A54" w:rsidRPr="00735BBD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0A54" w:rsidRPr="00735BBD" w:rsidTr="008F0FC1">
        <w:tc>
          <w:tcPr>
            <w:tcW w:w="2802" w:type="dxa"/>
            <w:vAlign w:val="center"/>
          </w:tcPr>
          <w:p w:rsidR="00B60A54" w:rsidRPr="00735BBD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</w:t>
            </w: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409" w:type="dxa"/>
            <w:vAlign w:val="center"/>
          </w:tcPr>
          <w:p w:rsidR="00B60A54" w:rsidRPr="00735BBD" w:rsidRDefault="00B60A54" w:rsidP="008F0FC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Основы религио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зных культур и светской этики (</w:t>
            </w: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учебный м</w:t>
            </w: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дуль: "Основы рел</w:t>
            </w: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гиозных культур н</w:t>
            </w: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родов России"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735BBD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A54" w:rsidRPr="00735BBD" w:rsidTr="008F0FC1">
        <w:tc>
          <w:tcPr>
            <w:tcW w:w="2802" w:type="dxa"/>
            <w:vMerge w:val="restart"/>
            <w:vAlign w:val="center"/>
          </w:tcPr>
          <w:p w:rsidR="00B60A54" w:rsidRPr="00735BBD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09" w:type="dxa"/>
            <w:vAlign w:val="center"/>
          </w:tcPr>
          <w:p w:rsidR="00B60A54" w:rsidRPr="00735BBD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Изобразительное и</w:t>
            </w: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кусство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A54" w:rsidRPr="00735BBD" w:rsidTr="008F0FC1">
        <w:tc>
          <w:tcPr>
            <w:tcW w:w="2802" w:type="dxa"/>
            <w:vMerge/>
            <w:vAlign w:val="center"/>
          </w:tcPr>
          <w:p w:rsidR="00B60A54" w:rsidRPr="00735BBD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B60A54" w:rsidRPr="00735BBD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A54" w:rsidRPr="00735BBD" w:rsidTr="008F0FC1">
        <w:tc>
          <w:tcPr>
            <w:tcW w:w="2802" w:type="dxa"/>
            <w:vAlign w:val="center"/>
          </w:tcPr>
          <w:p w:rsidR="00B60A54" w:rsidRPr="00735BBD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409" w:type="dxa"/>
            <w:vAlign w:val="center"/>
          </w:tcPr>
          <w:p w:rsidR="00B60A54" w:rsidRPr="00735BBD" w:rsidRDefault="00F05CB8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0A54" w:rsidRPr="00735BBD" w:rsidTr="008F0FC1">
        <w:tc>
          <w:tcPr>
            <w:tcW w:w="2802" w:type="dxa"/>
            <w:vAlign w:val="center"/>
          </w:tcPr>
          <w:p w:rsidR="00B60A54" w:rsidRPr="00735BBD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  <w:vAlign w:val="center"/>
          </w:tcPr>
          <w:p w:rsidR="00B60A54" w:rsidRPr="00735BBD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60A54" w:rsidRPr="00735BBD" w:rsidTr="008F0FC1">
        <w:tc>
          <w:tcPr>
            <w:tcW w:w="5211" w:type="dxa"/>
            <w:gridSpan w:val="2"/>
            <w:vAlign w:val="center"/>
          </w:tcPr>
          <w:p w:rsidR="00B60A54" w:rsidRPr="00735BBD" w:rsidRDefault="00B60A54" w:rsidP="008F0FC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95" w:type="dxa"/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260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260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60A54" w:rsidRPr="00735BBD" w:rsidTr="008F0FC1">
        <w:tc>
          <w:tcPr>
            <w:tcW w:w="5211" w:type="dxa"/>
            <w:gridSpan w:val="2"/>
            <w:vAlign w:val="center"/>
          </w:tcPr>
          <w:p w:rsidR="00B60A54" w:rsidRPr="00735BBD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</w:t>
            </w: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тельных отношений</w:t>
            </w:r>
          </w:p>
        </w:tc>
        <w:tc>
          <w:tcPr>
            <w:tcW w:w="795" w:type="dxa"/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735BBD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0A54" w:rsidRPr="00735BBD" w:rsidTr="008F0FC1">
        <w:tc>
          <w:tcPr>
            <w:tcW w:w="5211" w:type="dxa"/>
            <w:gridSpan w:val="2"/>
            <w:vAlign w:val="center"/>
          </w:tcPr>
          <w:p w:rsidR="00B60A54" w:rsidRPr="00735BBD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795" w:type="dxa"/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6" w:type="dxa"/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B60A54" w:rsidRPr="00735BBD" w:rsidTr="008F0FC1">
        <w:tc>
          <w:tcPr>
            <w:tcW w:w="5211" w:type="dxa"/>
            <w:gridSpan w:val="2"/>
            <w:vAlign w:val="center"/>
          </w:tcPr>
          <w:p w:rsidR="00B60A54" w:rsidRPr="00735BBD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795" w:type="dxa"/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906" w:type="dxa"/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260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92" w:type="dxa"/>
            <w:vAlign w:val="center"/>
          </w:tcPr>
          <w:p w:rsidR="00B60A54" w:rsidRPr="00735BBD" w:rsidRDefault="00C260C8" w:rsidP="008F0F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3175</w:t>
            </w:r>
          </w:p>
        </w:tc>
      </w:tr>
      <w:tr w:rsidR="00B60A54" w:rsidRPr="00735BBD" w:rsidTr="008F0FC1">
        <w:tc>
          <w:tcPr>
            <w:tcW w:w="5211" w:type="dxa"/>
            <w:gridSpan w:val="2"/>
            <w:vAlign w:val="center"/>
          </w:tcPr>
          <w:p w:rsidR="00B60A54" w:rsidRPr="00735BBD" w:rsidRDefault="00B60A54" w:rsidP="008F0F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795" w:type="dxa"/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06" w:type="dxa"/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260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B60A54" w:rsidRPr="00735BBD" w:rsidRDefault="00B60A54" w:rsidP="008F0F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B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260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B60A54" w:rsidRPr="00F47888" w:rsidRDefault="00B60A54" w:rsidP="00B60A54">
      <w:pPr>
        <w:pStyle w:val="Default"/>
        <w:ind w:firstLine="708"/>
        <w:jc w:val="center"/>
        <w:rPr>
          <w:b/>
          <w:color w:val="auto"/>
        </w:rPr>
      </w:pPr>
    </w:p>
    <w:p w:rsidR="00B60A54" w:rsidRPr="00F47888" w:rsidRDefault="00B60A54" w:rsidP="00B60A54">
      <w:pPr>
        <w:pStyle w:val="Default"/>
        <w:ind w:firstLine="708"/>
        <w:jc w:val="center"/>
        <w:rPr>
          <w:b/>
          <w:color w:val="auto"/>
        </w:rPr>
      </w:pPr>
      <w:r w:rsidRPr="00F47888">
        <w:rPr>
          <w:b/>
          <w:color w:val="auto"/>
        </w:rPr>
        <w:t>Организация промежуточной аттестации учащихся</w:t>
      </w:r>
    </w:p>
    <w:p w:rsidR="00B60A54" w:rsidRPr="00F47888" w:rsidRDefault="00B60A54" w:rsidP="00B60A54">
      <w:pPr>
        <w:pStyle w:val="Default"/>
        <w:ind w:firstLine="708"/>
        <w:jc w:val="both"/>
        <w:rPr>
          <w:color w:val="auto"/>
        </w:rPr>
      </w:pPr>
      <w:r w:rsidRPr="00F47888">
        <w:rPr>
          <w:color w:val="auto"/>
        </w:rPr>
        <w:t>В соответствии с требованиями ст.58</w:t>
      </w:r>
      <w:r w:rsidR="00B2600D">
        <w:rPr>
          <w:color w:val="auto"/>
        </w:rPr>
        <w:t xml:space="preserve"> </w:t>
      </w:r>
      <w:r w:rsidRPr="00F47888">
        <w:t>Федерального закона от 29 декабря 2012 г. №273-ФЗ «Об образовании в Российской Федерации» промежуточная аттестация учащи</w:t>
      </w:r>
      <w:r w:rsidRPr="00F47888">
        <w:t>х</w:t>
      </w:r>
      <w:r w:rsidRPr="00F47888">
        <w:t>ся проводится в формах, определенных настоящим учебным планом, и в порядке, уст</w:t>
      </w:r>
      <w:r w:rsidRPr="00F47888">
        <w:t>а</w:t>
      </w:r>
      <w:r>
        <w:t>новленном МКОУ СОШ №5</w:t>
      </w:r>
      <w:r w:rsidR="00B2600D">
        <w:t xml:space="preserve"> </w:t>
      </w:r>
      <w:r w:rsidRPr="00F47888">
        <w:rPr>
          <w:color w:val="auto"/>
        </w:rPr>
        <w:t>(Положение о формах, периодичности и порядке текущего контроля успеваемости и промежуточной аттестации обучающихся</w:t>
      </w:r>
      <w:r>
        <w:rPr>
          <w:color w:val="auto"/>
        </w:rPr>
        <w:t xml:space="preserve">, утвержденное </w:t>
      </w:r>
      <w:r w:rsidRPr="00F47888">
        <w:rPr>
          <w:color w:val="auto"/>
        </w:rPr>
        <w:t>прик</w:t>
      </w:r>
      <w:r w:rsidRPr="00F47888">
        <w:rPr>
          <w:color w:val="auto"/>
        </w:rPr>
        <w:t>а</w:t>
      </w:r>
      <w:r w:rsidRPr="00F47888">
        <w:rPr>
          <w:color w:val="auto"/>
        </w:rPr>
        <w:t>з</w:t>
      </w:r>
      <w:r w:rsidR="00B2600D">
        <w:rPr>
          <w:color w:val="auto"/>
        </w:rPr>
        <w:t xml:space="preserve">ом от 09.01.2024 </w:t>
      </w:r>
      <w:r w:rsidR="005B4F93">
        <w:rPr>
          <w:color w:val="auto"/>
        </w:rPr>
        <w:t xml:space="preserve"> №92</w:t>
      </w:r>
      <w:r w:rsidRPr="00F47888">
        <w:rPr>
          <w:color w:val="auto"/>
        </w:rPr>
        <w:t>).</w:t>
      </w:r>
      <w:r w:rsidR="005B4F93">
        <w:rPr>
          <w:color w:val="auto"/>
        </w:rPr>
        <w:t xml:space="preserve"> </w:t>
      </w:r>
      <w:r w:rsidRPr="00F47888">
        <w:rPr>
          <w:color w:val="auto"/>
        </w:rPr>
        <w:t>Основной целью промежуточной аттестации на уровне начальн</w:t>
      </w:r>
      <w:r w:rsidRPr="00F47888">
        <w:rPr>
          <w:color w:val="auto"/>
        </w:rPr>
        <w:t>о</w:t>
      </w:r>
      <w:r w:rsidRPr="00F47888">
        <w:rPr>
          <w:color w:val="auto"/>
        </w:rPr>
        <w:t>го общего образования является определение качества и уровня сформированности ли</w:t>
      </w:r>
      <w:r w:rsidRPr="00F47888">
        <w:rPr>
          <w:color w:val="auto"/>
        </w:rPr>
        <w:t>ч</w:t>
      </w:r>
      <w:r w:rsidRPr="00F47888">
        <w:rPr>
          <w:color w:val="auto"/>
        </w:rPr>
        <w:t>ностных, метапредметных и предметных результатов освоения основной образовательной программы начального общего образования, соотнесение этого уровня с требованиями федерального государственного образовательного стандарта начального общего образов</w:t>
      </w:r>
      <w:r w:rsidRPr="00F47888">
        <w:rPr>
          <w:color w:val="auto"/>
        </w:rPr>
        <w:t>а</w:t>
      </w:r>
      <w:r w:rsidRPr="00F47888">
        <w:rPr>
          <w:color w:val="auto"/>
        </w:rPr>
        <w:t>ния, а также оценка индивидуального прогресса в основных сферах развития личности р</w:t>
      </w:r>
      <w:r w:rsidRPr="00F47888">
        <w:rPr>
          <w:color w:val="auto"/>
        </w:rPr>
        <w:t>е</w:t>
      </w:r>
      <w:r w:rsidRPr="00F47888">
        <w:rPr>
          <w:color w:val="auto"/>
        </w:rPr>
        <w:t xml:space="preserve">бенка. </w:t>
      </w:r>
    </w:p>
    <w:p w:rsidR="00B60A54" w:rsidRDefault="00B60A54" w:rsidP="00B60A54">
      <w:pPr>
        <w:pStyle w:val="Default"/>
        <w:ind w:firstLine="708"/>
        <w:jc w:val="both"/>
        <w:rPr>
          <w:color w:val="auto"/>
        </w:rPr>
      </w:pPr>
      <w:r w:rsidRPr="00F47888">
        <w:rPr>
          <w:color w:val="auto"/>
        </w:rPr>
        <w:t>На уровне начального общего образования промежуточная аттестация учащихся проводится после освоения учебных программ соответствующего класса и является обяз</w:t>
      </w:r>
      <w:r w:rsidRPr="00F47888">
        <w:rPr>
          <w:color w:val="auto"/>
        </w:rPr>
        <w:t>а</w:t>
      </w:r>
      <w:r w:rsidRPr="00F47888">
        <w:rPr>
          <w:color w:val="auto"/>
        </w:rPr>
        <w:t>тельной для всех учащихся. Промежуточная аттестация проводится в учебное время. Ср</w:t>
      </w:r>
      <w:r w:rsidRPr="00F47888">
        <w:rPr>
          <w:color w:val="auto"/>
        </w:rPr>
        <w:t>о</w:t>
      </w:r>
      <w:r w:rsidRPr="00F47888">
        <w:rPr>
          <w:color w:val="auto"/>
        </w:rPr>
        <w:t>ки проведения утверждаются приказом учреждения. Промежуточная аттестация пров</w:t>
      </w:r>
      <w:r w:rsidRPr="00F47888">
        <w:rPr>
          <w:color w:val="auto"/>
        </w:rPr>
        <w:t>о</w:t>
      </w:r>
      <w:r w:rsidRPr="00F47888">
        <w:rPr>
          <w:color w:val="auto"/>
        </w:rPr>
        <w:t>дится 1 раз в конце года в следующих формах:</w:t>
      </w:r>
    </w:p>
    <w:p w:rsidR="00B60A54" w:rsidRPr="00F47888" w:rsidRDefault="00B60A54" w:rsidP="00B60A54">
      <w:pPr>
        <w:pStyle w:val="Default"/>
        <w:ind w:firstLine="708"/>
        <w:jc w:val="both"/>
        <w:rPr>
          <w:color w:val="auto"/>
        </w:rPr>
      </w:pPr>
    </w:p>
    <w:p w:rsidR="00B60A54" w:rsidRPr="00F47888" w:rsidRDefault="00B60A54" w:rsidP="00B60A54">
      <w:pPr>
        <w:pStyle w:val="Default"/>
        <w:ind w:firstLine="708"/>
        <w:jc w:val="both"/>
        <w:rPr>
          <w:color w:val="auto"/>
        </w:rPr>
      </w:pPr>
    </w:p>
    <w:tbl>
      <w:tblPr>
        <w:tblStyle w:val="af6"/>
        <w:tblW w:w="10173" w:type="dxa"/>
        <w:tblLayout w:type="fixed"/>
        <w:tblLook w:val="04A0"/>
      </w:tblPr>
      <w:tblGrid>
        <w:gridCol w:w="1101"/>
        <w:gridCol w:w="3827"/>
        <w:gridCol w:w="5245"/>
      </w:tblGrid>
      <w:tr w:rsidR="00B60A54" w:rsidRPr="00F47888" w:rsidTr="008F0FC1">
        <w:tc>
          <w:tcPr>
            <w:tcW w:w="1101" w:type="dxa"/>
          </w:tcPr>
          <w:p w:rsidR="00B60A54" w:rsidRPr="00F47888" w:rsidRDefault="00B60A54" w:rsidP="008F0FC1">
            <w:pPr>
              <w:pStyle w:val="ab"/>
              <w:ind w:left="0"/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60A54" w:rsidRPr="00F47888" w:rsidRDefault="00B60A54" w:rsidP="008F0FC1">
            <w:pPr>
              <w:pStyle w:val="ab"/>
              <w:ind w:left="0"/>
            </w:pPr>
            <w:r w:rsidRPr="00F47888">
              <w:t>предмет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B60A54" w:rsidRPr="00FF5A7F" w:rsidRDefault="00B60A54" w:rsidP="008F0FC1">
            <w:pPr>
              <w:pStyle w:val="ab"/>
              <w:ind w:left="0"/>
            </w:pPr>
            <w:r w:rsidRPr="00FF5A7F">
              <w:t>Формы проведения</w:t>
            </w:r>
          </w:p>
        </w:tc>
      </w:tr>
      <w:tr w:rsidR="00B60A54" w:rsidRPr="00F47888" w:rsidTr="008F0FC1">
        <w:trPr>
          <w:trHeight w:val="738"/>
        </w:trPr>
        <w:tc>
          <w:tcPr>
            <w:tcW w:w="1101" w:type="dxa"/>
          </w:tcPr>
          <w:p w:rsidR="00B60A54" w:rsidRPr="00F47888" w:rsidRDefault="00B60A54" w:rsidP="008F0FC1">
            <w:pPr>
              <w:pStyle w:val="ab"/>
              <w:ind w:left="0"/>
            </w:pPr>
            <w:r w:rsidRPr="00F47888">
              <w:t>1 класс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60A54" w:rsidRPr="00F47888" w:rsidRDefault="00B60A54" w:rsidP="008F0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литературное чт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ние, математика, окружающий мир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B60A54" w:rsidRPr="00FF5A7F" w:rsidRDefault="00B60A54" w:rsidP="008F0FC1">
            <w:pPr>
              <w:pStyle w:val="ab"/>
              <w:ind w:left="0"/>
            </w:pPr>
            <w:r w:rsidRPr="00FF5A7F">
              <w:t>Итоговая комплексная работа.</w:t>
            </w:r>
          </w:p>
        </w:tc>
      </w:tr>
      <w:tr w:rsidR="00B60A54" w:rsidRPr="00F47888" w:rsidTr="008F0FC1">
        <w:tc>
          <w:tcPr>
            <w:tcW w:w="1101" w:type="dxa"/>
            <w:vMerge w:val="restart"/>
          </w:tcPr>
          <w:p w:rsidR="00B60A54" w:rsidRDefault="00C16F9C" w:rsidP="008F0FC1">
            <w:pPr>
              <w:pStyle w:val="ab"/>
              <w:ind w:left="0"/>
            </w:pPr>
            <w:r>
              <w:t xml:space="preserve">2-3 </w:t>
            </w:r>
            <w:r w:rsidR="00B60A54" w:rsidRPr="00F47888">
              <w:t>классы</w:t>
            </w:r>
          </w:p>
          <w:p w:rsidR="00B73EA4" w:rsidRDefault="00B73EA4" w:rsidP="008F0FC1">
            <w:pPr>
              <w:pStyle w:val="ab"/>
              <w:ind w:left="0"/>
            </w:pPr>
          </w:p>
          <w:p w:rsidR="00B73EA4" w:rsidRDefault="00B73EA4" w:rsidP="008F0FC1">
            <w:pPr>
              <w:pStyle w:val="ab"/>
              <w:ind w:left="0"/>
            </w:pPr>
          </w:p>
          <w:p w:rsidR="00B73EA4" w:rsidRDefault="00B73EA4" w:rsidP="008F0FC1">
            <w:pPr>
              <w:pStyle w:val="ab"/>
              <w:ind w:left="0"/>
            </w:pPr>
          </w:p>
          <w:p w:rsidR="00B73EA4" w:rsidRDefault="00B73EA4" w:rsidP="008F0FC1">
            <w:pPr>
              <w:pStyle w:val="ab"/>
              <w:ind w:left="0"/>
            </w:pPr>
          </w:p>
          <w:p w:rsidR="00B73EA4" w:rsidRDefault="00B73EA4" w:rsidP="008F0FC1">
            <w:pPr>
              <w:pStyle w:val="ab"/>
              <w:ind w:left="0"/>
            </w:pPr>
          </w:p>
          <w:p w:rsidR="00B73EA4" w:rsidRDefault="00B73EA4" w:rsidP="008F0FC1">
            <w:pPr>
              <w:pStyle w:val="ab"/>
              <w:ind w:left="0"/>
            </w:pPr>
          </w:p>
          <w:p w:rsidR="00B73EA4" w:rsidRDefault="00B73EA4" w:rsidP="008F0FC1">
            <w:pPr>
              <w:pStyle w:val="ab"/>
              <w:ind w:left="0"/>
            </w:pPr>
          </w:p>
          <w:p w:rsidR="00B73EA4" w:rsidRDefault="00B73EA4" w:rsidP="008F0FC1">
            <w:pPr>
              <w:pStyle w:val="ab"/>
              <w:ind w:left="0"/>
            </w:pPr>
          </w:p>
          <w:p w:rsidR="00B73EA4" w:rsidRDefault="00B73EA4" w:rsidP="008F0FC1">
            <w:pPr>
              <w:pStyle w:val="ab"/>
              <w:ind w:left="0"/>
            </w:pPr>
          </w:p>
          <w:p w:rsidR="00B73EA4" w:rsidRDefault="00B73EA4" w:rsidP="008F0FC1">
            <w:pPr>
              <w:pStyle w:val="ab"/>
              <w:ind w:left="0"/>
            </w:pPr>
          </w:p>
          <w:p w:rsidR="00B73EA4" w:rsidRPr="00F47888" w:rsidRDefault="00B73EA4" w:rsidP="008F0FC1">
            <w:pPr>
              <w:pStyle w:val="ab"/>
              <w:ind w:left="0"/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60A54" w:rsidRPr="00F47888" w:rsidRDefault="00B60A54" w:rsidP="008F0FC1">
            <w:pPr>
              <w:pStyle w:val="ab"/>
              <w:ind w:left="0"/>
            </w:pPr>
            <w:r w:rsidRPr="00F47888">
              <w:t>Русский язык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B60A54" w:rsidRPr="00FF5A7F" w:rsidRDefault="00B60A54" w:rsidP="00C16F9C">
            <w:pPr>
              <w:pStyle w:val="ab"/>
              <w:ind w:left="0"/>
            </w:pPr>
            <w:r w:rsidRPr="00FF5A7F">
              <w:t>Итоговая  контрольная работа (диктант с гра</w:t>
            </w:r>
            <w:r w:rsidRPr="00FF5A7F">
              <w:t>м</w:t>
            </w:r>
            <w:r w:rsidRPr="00FF5A7F">
              <w:t xml:space="preserve">матическим заданием) </w:t>
            </w:r>
          </w:p>
        </w:tc>
      </w:tr>
      <w:tr w:rsidR="00FD10A1" w:rsidRPr="00F47888" w:rsidTr="0052650D">
        <w:tc>
          <w:tcPr>
            <w:tcW w:w="1101" w:type="dxa"/>
            <w:vMerge/>
          </w:tcPr>
          <w:p w:rsidR="00FD10A1" w:rsidRPr="00F47888" w:rsidRDefault="00FD10A1" w:rsidP="008F0FC1">
            <w:pPr>
              <w:pStyle w:val="ab"/>
              <w:ind w:left="0"/>
            </w:pPr>
          </w:p>
        </w:tc>
        <w:tc>
          <w:tcPr>
            <w:tcW w:w="3827" w:type="dxa"/>
          </w:tcPr>
          <w:p w:rsidR="00FD10A1" w:rsidRPr="00F47888" w:rsidRDefault="00FD10A1" w:rsidP="008F0FC1">
            <w:pPr>
              <w:pStyle w:val="ab"/>
              <w:ind w:left="0"/>
            </w:pPr>
            <w:r w:rsidRPr="00F47888">
              <w:t>Литературное чтение</w:t>
            </w:r>
          </w:p>
        </w:tc>
        <w:tc>
          <w:tcPr>
            <w:tcW w:w="5245" w:type="dxa"/>
          </w:tcPr>
          <w:p w:rsidR="00FD10A1" w:rsidRPr="00FF5A7F" w:rsidRDefault="00FD10A1" w:rsidP="008F0FC1">
            <w:pPr>
              <w:pStyle w:val="ab"/>
              <w:ind w:left="0"/>
            </w:pPr>
            <w:r w:rsidRPr="00FF5A7F">
              <w:t>Выразительное чтение</w:t>
            </w:r>
          </w:p>
        </w:tc>
      </w:tr>
      <w:tr w:rsidR="00FD10A1" w:rsidRPr="00F47888" w:rsidTr="008F0FC1">
        <w:tc>
          <w:tcPr>
            <w:tcW w:w="1101" w:type="dxa"/>
            <w:vMerge/>
          </w:tcPr>
          <w:p w:rsidR="00FD10A1" w:rsidRPr="00F47888" w:rsidRDefault="00FD10A1" w:rsidP="008F0FC1">
            <w:pPr>
              <w:pStyle w:val="ab"/>
              <w:ind w:left="0"/>
            </w:pPr>
          </w:p>
        </w:tc>
        <w:tc>
          <w:tcPr>
            <w:tcW w:w="3827" w:type="dxa"/>
          </w:tcPr>
          <w:p w:rsidR="00FD10A1" w:rsidRPr="00F47888" w:rsidRDefault="00FD10A1" w:rsidP="008F0FC1">
            <w:pPr>
              <w:pStyle w:val="ab"/>
              <w:ind w:left="0"/>
            </w:pPr>
            <w:r w:rsidRPr="00F47888">
              <w:t>Математика</w:t>
            </w:r>
          </w:p>
        </w:tc>
        <w:tc>
          <w:tcPr>
            <w:tcW w:w="5245" w:type="dxa"/>
          </w:tcPr>
          <w:p w:rsidR="00FD10A1" w:rsidRPr="00FF5A7F" w:rsidRDefault="00FD10A1" w:rsidP="00C16F9C">
            <w:pPr>
              <w:pStyle w:val="ab"/>
              <w:ind w:left="0"/>
            </w:pPr>
            <w:r w:rsidRPr="00FF5A7F">
              <w:t xml:space="preserve">Итоговая  контрольная работа </w:t>
            </w:r>
          </w:p>
        </w:tc>
      </w:tr>
      <w:tr w:rsidR="00FD10A1" w:rsidRPr="00F47888" w:rsidTr="008F0FC1">
        <w:tc>
          <w:tcPr>
            <w:tcW w:w="1101" w:type="dxa"/>
            <w:vMerge/>
          </w:tcPr>
          <w:p w:rsidR="00FD10A1" w:rsidRPr="00F47888" w:rsidRDefault="00FD10A1" w:rsidP="008F0FC1">
            <w:pPr>
              <w:pStyle w:val="ab"/>
              <w:ind w:left="0"/>
            </w:pPr>
          </w:p>
        </w:tc>
        <w:tc>
          <w:tcPr>
            <w:tcW w:w="3827" w:type="dxa"/>
          </w:tcPr>
          <w:p w:rsidR="00FD10A1" w:rsidRPr="00F47888" w:rsidRDefault="00FD10A1" w:rsidP="008F0FC1">
            <w:pPr>
              <w:pStyle w:val="ab"/>
              <w:ind w:left="0"/>
            </w:pPr>
            <w:r w:rsidRPr="00F47888">
              <w:t>Иностранный язык (английский)</w:t>
            </w:r>
          </w:p>
        </w:tc>
        <w:tc>
          <w:tcPr>
            <w:tcW w:w="5245" w:type="dxa"/>
          </w:tcPr>
          <w:p w:rsidR="00FD10A1" w:rsidRPr="00FF5A7F" w:rsidRDefault="00FD10A1" w:rsidP="008F0FC1">
            <w:pPr>
              <w:pStyle w:val="ab"/>
              <w:ind w:left="0"/>
            </w:pPr>
            <w:r w:rsidRPr="00FF5A7F">
              <w:t>Тестирование</w:t>
            </w:r>
          </w:p>
        </w:tc>
      </w:tr>
      <w:tr w:rsidR="00FD10A1" w:rsidRPr="00F47888" w:rsidTr="008F0FC1">
        <w:tc>
          <w:tcPr>
            <w:tcW w:w="1101" w:type="dxa"/>
            <w:vMerge/>
          </w:tcPr>
          <w:p w:rsidR="00FD10A1" w:rsidRPr="00F47888" w:rsidRDefault="00FD10A1" w:rsidP="008F0FC1">
            <w:pPr>
              <w:pStyle w:val="ab"/>
              <w:ind w:left="0"/>
            </w:pPr>
          </w:p>
        </w:tc>
        <w:tc>
          <w:tcPr>
            <w:tcW w:w="3827" w:type="dxa"/>
          </w:tcPr>
          <w:p w:rsidR="00FD10A1" w:rsidRPr="00F47888" w:rsidRDefault="00FD10A1" w:rsidP="008F0FC1">
            <w:pPr>
              <w:pStyle w:val="ab"/>
              <w:ind w:left="0"/>
            </w:pPr>
            <w:r w:rsidRPr="00F47888">
              <w:t>Окружающий мир</w:t>
            </w:r>
          </w:p>
        </w:tc>
        <w:tc>
          <w:tcPr>
            <w:tcW w:w="5245" w:type="dxa"/>
          </w:tcPr>
          <w:p w:rsidR="00FD10A1" w:rsidRPr="00FF5A7F" w:rsidRDefault="00FD10A1" w:rsidP="00C16F9C">
            <w:pPr>
              <w:pStyle w:val="ab"/>
              <w:ind w:left="0"/>
            </w:pPr>
            <w:r w:rsidRPr="00FF5A7F">
              <w:t xml:space="preserve">Итоговая  контрольная работа </w:t>
            </w:r>
          </w:p>
        </w:tc>
      </w:tr>
      <w:tr w:rsidR="00FD10A1" w:rsidRPr="00F47888" w:rsidTr="008F0FC1">
        <w:tc>
          <w:tcPr>
            <w:tcW w:w="1101" w:type="dxa"/>
            <w:vMerge/>
          </w:tcPr>
          <w:p w:rsidR="00FD10A1" w:rsidRPr="00F47888" w:rsidRDefault="00FD10A1" w:rsidP="008F0FC1">
            <w:pPr>
              <w:pStyle w:val="ab"/>
              <w:ind w:left="0"/>
            </w:pPr>
          </w:p>
        </w:tc>
        <w:tc>
          <w:tcPr>
            <w:tcW w:w="3827" w:type="dxa"/>
          </w:tcPr>
          <w:p w:rsidR="00FD10A1" w:rsidRPr="00F47888" w:rsidRDefault="00FD10A1" w:rsidP="008F0FC1">
            <w:pPr>
              <w:pStyle w:val="ab"/>
              <w:ind w:left="0"/>
            </w:pPr>
            <w:r w:rsidRPr="00F47888">
              <w:t>Основы религиозных культур и светской этики</w:t>
            </w:r>
          </w:p>
        </w:tc>
        <w:tc>
          <w:tcPr>
            <w:tcW w:w="5245" w:type="dxa"/>
          </w:tcPr>
          <w:p w:rsidR="00FD10A1" w:rsidRPr="00FF5A7F" w:rsidRDefault="00FD10A1" w:rsidP="008F0FC1">
            <w:pPr>
              <w:pStyle w:val="ab"/>
              <w:ind w:left="0"/>
            </w:pPr>
            <w:r w:rsidRPr="00FF5A7F">
              <w:t>Защита творческого проекта</w:t>
            </w:r>
          </w:p>
        </w:tc>
      </w:tr>
      <w:tr w:rsidR="00FD10A1" w:rsidRPr="00F47888" w:rsidTr="008F0FC1">
        <w:tc>
          <w:tcPr>
            <w:tcW w:w="1101" w:type="dxa"/>
            <w:vMerge/>
          </w:tcPr>
          <w:p w:rsidR="00FD10A1" w:rsidRPr="00F47888" w:rsidRDefault="00FD10A1" w:rsidP="008F0FC1">
            <w:pPr>
              <w:pStyle w:val="ab"/>
              <w:ind w:left="0"/>
            </w:pPr>
          </w:p>
        </w:tc>
        <w:tc>
          <w:tcPr>
            <w:tcW w:w="3827" w:type="dxa"/>
          </w:tcPr>
          <w:p w:rsidR="00FD10A1" w:rsidRPr="00F47888" w:rsidRDefault="00FD10A1" w:rsidP="008F0FC1">
            <w:pPr>
              <w:pStyle w:val="ab"/>
              <w:ind w:left="0"/>
            </w:pPr>
            <w:r w:rsidRPr="00F47888">
              <w:t xml:space="preserve">Изобразительное искусство </w:t>
            </w:r>
          </w:p>
        </w:tc>
        <w:tc>
          <w:tcPr>
            <w:tcW w:w="5245" w:type="dxa"/>
          </w:tcPr>
          <w:p w:rsidR="00FD10A1" w:rsidRPr="00FF5A7F" w:rsidRDefault="00FD10A1" w:rsidP="008F0FC1">
            <w:pPr>
              <w:pStyle w:val="ab"/>
              <w:ind w:left="0"/>
            </w:pPr>
            <w:r w:rsidRPr="00FF5A7F">
              <w:t>Творческая работа</w:t>
            </w:r>
          </w:p>
        </w:tc>
      </w:tr>
      <w:tr w:rsidR="00FD10A1" w:rsidRPr="00F47888" w:rsidTr="008F0FC1">
        <w:tc>
          <w:tcPr>
            <w:tcW w:w="1101" w:type="dxa"/>
            <w:vMerge/>
          </w:tcPr>
          <w:p w:rsidR="00FD10A1" w:rsidRPr="00F47888" w:rsidRDefault="00FD10A1" w:rsidP="008F0FC1">
            <w:pPr>
              <w:pStyle w:val="ab"/>
              <w:ind w:left="0"/>
            </w:pPr>
          </w:p>
        </w:tc>
        <w:tc>
          <w:tcPr>
            <w:tcW w:w="3827" w:type="dxa"/>
          </w:tcPr>
          <w:p w:rsidR="00FD10A1" w:rsidRPr="00F47888" w:rsidRDefault="00FD10A1" w:rsidP="008F0FC1">
            <w:pPr>
              <w:pStyle w:val="ab"/>
              <w:ind w:left="0"/>
            </w:pPr>
            <w:r w:rsidRPr="00F47888">
              <w:t>Музыка</w:t>
            </w:r>
          </w:p>
        </w:tc>
        <w:tc>
          <w:tcPr>
            <w:tcW w:w="5245" w:type="dxa"/>
          </w:tcPr>
          <w:p w:rsidR="00FD10A1" w:rsidRPr="00FF5A7F" w:rsidRDefault="00FD10A1" w:rsidP="008F0FC1">
            <w:pPr>
              <w:pStyle w:val="ab"/>
              <w:ind w:left="0"/>
            </w:pPr>
            <w:r w:rsidRPr="00FF5A7F">
              <w:t>Творческая работа</w:t>
            </w:r>
          </w:p>
        </w:tc>
      </w:tr>
      <w:tr w:rsidR="00FD10A1" w:rsidRPr="00F47888" w:rsidTr="008F0FC1">
        <w:tc>
          <w:tcPr>
            <w:tcW w:w="1101" w:type="dxa"/>
            <w:vMerge/>
          </w:tcPr>
          <w:p w:rsidR="00FD10A1" w:rsidRPr="00F47888" w:rsidRDefault="00FD10A1" w:rsidP="008F0FC1">
            <w:pPr>
              <w:pStyle w:val="ab"/>
              <w:ind w:left="0"/>
            </w:pPr>
          </w:p>
        </w:tc>
        <w:tc>
          <w:tcPr>
            <w:tcW w:w="3827" w:type="dxa"/>
          </w:tcPr>
          <w:p w:rsidR="00FD10A1" w:rsidRPr="00F47888" w:rsidRDefault="00FD10A1" w:rsidP="008F0FC1">
            <w:pPr>
              <w:pStyle w:val="ab"/>
              <w:ind w:left="0"/>
            </w:pPr>
            <w:r w:rsidRPr="00F47888">
              <w:t>Т</w:t>
            </w:r>
            <w:r>
              <w:t>руд (т</w:t>
            </w:r>
            <w:r w:rsidRPr="00F47888">
              <w:t>ехнология</w:t>
            </w:r>
            <w:r>
              <w:t>)</w:t>
            </w:r>
          </w:p>
        </w:tc>
        <w:tc>
          <w:tcPr>
            <w:tcW w:w="5245" w:type="dxa"/>
          </w:tcPr>
          <w:p w:rsidR="00FD10A1" w:rsidRPr="00FF5A7F" w:rsidRDefault="00FD10A1" w:rsidP="008F0FC1">
            <w:pPr>
              <w:pStyle w:val="ab"/>
              <w:ind w:left="0"/>
            </w:pPr>
            <w:r w:rsidRPr="00FF5A7F">
              <w:t>Творческая работа</w:t>
            </w:r>
          </w:p>
        </w:tc>
      </w:tr>
      <w:tr w:rsidR="00FD10A1" w:rsidRPr="00F47888" w:rsidTr="008F0FC1">
        <w:tc>
          <w:tcPr>
            <w:tcW w:w="1101" w:type="dxa"/>
            <w:vMerge/>
          </w:tcPr>
          <w:p w:rsidR="00FD10A1" w:rsidRPr="00F47888" w:rsidRDefault="00FD10A1" w:rsidP="008F0FC1">
            <w:pPr>
              <w:pStyle w:val="ab"/>
              <w:ind w:left="0"/>
            </w:pPr>
          </w:p>
        </w:tc>
        <w:tc>
          <w:tcPr>
            <w:tcW w:w="3827" w:type="dxa"/>
          </w:tcPr>
          <w:p w:rsidR="00FD10A1" w:rsidRPr="00F47888" w:rsidRDefault="00FD10A1" w:rsidP="008F0FC1">
            <w:pPr>
              <w:pStyle w:val="ab"/>
              <w:ind w:left="0"/>
            </w:pPr>
            <w:r w:rsidRPr="00F47888">
              <w:t>Физическая культура</w:t>
            </w:r>
          </w:p>
        </w:tc>
        <w:tc>
          <w:tcPr>
            <w:tcW w:w="5245" w:type="dxa"/>
          </w:tcPr>
          <w:p w:rsidR="00FD10A1" w:rsidRPr="00FF5A7F" w:rsidRDefault="00FD10A1" w:rsidP="008F0FC1">
            <w:pPr>
              <w:pStyle w:val="ab"/>
              <w:ind w:left="0"/>
            </w:pPr>
            <w:r w:rsidRPr="00FF5A7F">
              <w:t xml:space="preserve"> Сдача нормативов</w:t>
            </w:r>
          </w:p>
        </w:tc>
      </w:tr>
      <w:tr w:rsidR="00C16F9C" w:rsidRPr="00F47888" w:rsidTr="008F0FC1">
        <w:tc>
          <w:tcPr>
            <w:tcW w:w="1101" w:type="dxa"/>
          </w:tcPr>
          <w:p w:rsidR="00C16F9C" w:rsidRPr="00F47888" w:rsidRDefault="00C16F9C" w:rsidP="008F0FC1">
            <w:pPr>
              <w:pStyle w:val="ab"/>
              <w:ind w:left="0"/>
            </w:pPr>
            <w:r>
              <w:t>4 класс</w:t>
            </w:r>
          </w:p>
        </w:tc>
        <w:tc>
          <w:tcPr>
            <w:tcW w:w="3827" w:type="dxa"/>
          </w:tcPr>
          <w:p w:rsidR="00C16F9C" w:rsidRPr="00F47888" w:rsidRDefault="00C16F9C" w:rsidP="00B8168A">
            <w:pPr>
              <w:pStyle w:val="ab"/>
              <w:ind w:left="0"/>
            </w:pPr>
            <w:r w:rsidRPr="00F47888">
              <w:t>Русский язык</w:t>
            </w:r>
          </w:p>
        </w:tc>
        <w:tc>
          <w:tcPr>
            <w:tcW w:w="5245" w:type="dxa"/>
          </w:tcPr>
          <w:p w:rsidR="00C16F9C" w:rsidRPr="00FF5A7F" w:rsidRDefault="00C16F9C" w:rsidP="00C16F9C">
            <w:pPr>
              <w:pStyle w:val="ab"/>
              <w:ind w:left="0"/>
            </w:pPr>
            <w:r w:rsidRPr="00FF5A7F">
              <w:t>Итоговая  контрольная работа (диктант с гра</w:t>
            </w:r>
            <w:r w:rsidRPr="00FF5A7F">
              <w:t>м</w:t>
            </w:r>
            <w:r w:rsidRPr="00FF5A7F">
              <w:t xml:space="preserve">матическим заданием) </w:t>
            </w:r>
          </w:p>
        </w:tc>
      </w:tr>
      <w:tr w:rsidR="00C16F9C" w:rsidRPr="00F47888" w:rsidTr="008F0FC1">
        <w:tc>
          <w:tcPr>
            <w:tcW w:w="1101" w:type="dxa"/>
          </w:tcPr>
          <w:p w:rsidR="00C16F9C" w:rsidRDefault="00C16F9C" w:rsidP="008F0FC1">
            <w:pPr>
              <w:pStyle w:val="ab"/>
              <w:ind w:left="0"/>
            </w:pPr>
          </w:p>
        </w:tc>
        <w:tc>
          <w:tcPr>
            <w:tcW w:w="3827" w:type="dxa"/>
          </w:tcPr>
          <w:p w:rsidR="00C16F9C" w:rsidRPr="00F47888" w:rsidRDefault="00C16F9C" w:rsidP="00B8168A">
            <w:pPr>
              <w:pStyle w:val="ab"/>
              <w:ind w:left="0"/>
            </w:pPr>
            <w:r w:rsidRPr="00F47888">
              <w:t>Литературное чтение</w:t>
            </w:r>
          </w:p>
        </w:tc>
        <w:tc>
          <w:tcPr>
            <w:tcW w:w="5245" w:type="dxa"/>
          </w:tcPr>
          <w:p w:rsidR="00C16F9C" w:rsidRPr="00FF5A7F" w:rsidRDefault="00C16F9C" w:rsidP="00B8168A">
            <w:pPr>
              <w:pStyle w:val="ab"/>
              <w:ind w:left="0"/>
            </w:pPr>
            <w:r w:rsidRPr="00FF5A7F">
              <w:t>Выразительное чтение</w:t>
            </w:r>
          </w:p>
        </w:tc>
      </w:tr>
      <w:tr w:rsidR="00C16F9C" w:rsidRPr="00F47888" w:rsidTr="008F0FC1">
        <w:tc>
          <w:tcPr>
            <w:tcW w:w="1101" w:type="dxa"/>
          </w:tcPr>
          <w:p w:rsidR="00C16F9C" w:rsidRDefault="00C16F9C" w:rsidP="008F0FC1">
            <w:pPr>
              <w:pStyle w:val="ab"/>
              <w:ind w:left="0"/>
            </w:pPr>
          </w:p>
        </w:tc>
        <w:tc>
          <w:tcPr>
            <w:tcW w:w="3827" w:type="dxa"/>
          </w:tcPr>
          <w:p w:rsidR="00C16F9C" w:rsidRPr="00F47888" w:rsidRDefault="00C16F9C" w:rsidP="00B8168A">
            <w:pPr>
              <w:pStyle w:val="ab"/>
              <w:ind w:left="0"/>
            </w:pPr>
            <w:r w:rsidRPr="00F47888">
              <w:t>Математика</w:t>
            </w:r>
          </w:p>
        </w:tc>
        <w:tc>
          <w:tcPr>
            <w:tcW w:w="5245" w:type="dxa"/>
          </w:tcPr>
          <w:p w:rsidR="00C16F9C" w:rsidRPr="00FF5A7F" w:rsidRDefault="00C16F9C" w:rsidP="00C16F9C">
            <w:pPr>
              <w:pStyle w:val="ab"/>
              <w:ind w:left="0"/>
            </w:pPr>
            <w:r w:rsidRPr="00FF5A7F">
              <w:t xml:space="preserve">Итоговая  контрольная работа </w:t>
            </w:r>
          </w:p>
        </w:tc>
      </w:tr>
      <w:tr w:rsidR="00C16F9C" w:rsidRPr="00F47888" w:rsidTr="008F0FC1">
        <w:tc>
          <w:tcPr>
            <w:tcW w:w="1101" w:type="dxa"/>
          </w:tcPr>
          <w:p w:rsidR="00C16F9C" w:rsidRDefault="00C16F9C" w:rsidP="008F0FC1">
            <w:pPr>
              <w:pStyle w:val="ab"/>
              <w:ind w:left="0"/>
            </w:pPr>
          </w:p>
        </w:tc>
        <w:tc>
          <w:tcPr>
            <w:tcW w:w="3827" w:type="dxa"/>
          </w:tcPr>
          <w:p w:rsidR="00C16F9C" w:rsidRPr="00F47888" w:rsidRDefault="00C16F9C" w:rsidP="00B8168A">
            <w:pPr>
              <w:pStyle w:val="ab"/>
              <w:ind w:left="0"/>
            </w:pPr>
            <w:r w:rsidRPr="00F47888">
              <w:t>Иностранный язык (английский)</w:t>
            </w:r>
          </w:p>
        </w:tc>
        <w:tc>
          <w:tcPr>
            <w:tcW w:w="5245" w:type="dxa"/>
          </w:tcPr>
          <w:p w:rsidR="00C16F9C" w:rsidRPr="00FF5A7F" w:rsidRDefault="00C16F9C" w:rsidP="00B8168A">
            <w:pPr>
              <w:pStyle w:val="ab"/>
              <w:ind w:left="0"/>
            </w:pPr>
            <w:r w:rsidRPr="00FF5A7F">
              <w:t>Тестирование</w:t>
            </w:r>
          </w:p>
        </w:tc>
      </w:tr>
      <w:tr w:rsidR="00C16F9C" w:rsidRPr="00F47888" w:rsidTr="008F0FC1">
        <w:tc>
          <w:tcPr>
            <w:tcW w:w="1101" w:type="dxa"/>
          </w:tcPr>
          <w:p w:rsidR="00C16F9C" w:rsidRDefault="00C16F9C" w:rsidP="008F0FC1">
            <w:pPr>
              <w:pStyle w:val="ab"/>
              <w:ind w:left="0"/>
            </w:pPr>
          </w:p>
        </w:tc>
        <w:tc>
          <w:tcPr>
            <w:tcW w:w="3827" w:type="dxa"/>
          </w:tcPr>
          <w:p w:rsidR="00C16F9C" w:rsidRPr="00F47888" w:rsidRDefault="00C16F9C" w:rsidP="00B8168A">
            <w:pPr>
              <w:pStyle w:val="ab"/>
              <w:ind w:left="0"/>
            </w:pPr>
            <w:r w:rsidRPr="00F47888">
              <w:t>Окружающий мир</w:t>
            </w:r>
          </w:p>
        </w:tc>
        <w:tc>
          <w:tcPr>
            <w:tcW w:w="5245" w:type="dxa"/>
          </w:tcPr>
          <w:p w:rsidR="00C16F9C" w:rsidRPr="00FF5A7F" w:rsidRDefault="00C16F9C" w:rsidP="00B8168A">
            <w:pPr>
              <w:pStyle w:val="ab"/>
              <w:ind w:left="0"/>
            </w:pPr>
            <w:r w:rsidRPr="00FF5A7F">
              <w:t>Итоговая  контрольная работа или ВПР</w:t>
            </w:r>
          </w:p>
        </w:tc>
      </w:tr>
      <w:tr w:rsidR="00C16F9C" w:rsidRPr="00F47888" w:rsidTr="008F0FC1">
        <w:tc>
          <w:tcPr>
            <w:tcW w:w="1101" w:type="dxa"/>
          </w:tcPr>
          <w:p w:rsidR="00C16F9C" w:rsidRDefault="00C16F9C" w:rsidP="008F0FC1">
            <w:pPr>
              <w:pStyle w:val="ab"/>
              <w:ind w:left="0"/>
            </w:pPr>
          </w:p>
        </w:tc>
        <w:tc>
          <w:tcPr>
            <w:tcW w:w="3827" w:type="dxa"/>
          </w:tcPr>
          <w:p w:rsidR="00C16F9C" w:rsidRPr="00F47888" w:rsidRDefault="00C16F9C" w:rsidP="00B8168A">
            <w:pPr>
              <w:pStyle w:val="ab"/>
              <w:ind w:left="0"/>
            </w:pPr>
            <w:r w:rsidRPr="00F47888">
              <w:t>Основы религиозных культур и светской этики</w:t>
            </w:r>
          </w:p>
        </w:tc>
        <w:tc>
          <w:tcPr>
            <w:tcW w:w="5245" w:type="dxa"/>
          </w:tcPr>
          <w:p w:rsidR="00C16F9C" w:rsidRPr="00FF5A7F" w:rsidRDefault="00C16F9C" w:rsidP="00B8168A">
            <w:pPr>
              <w:pStyle w:val="ab"/>
              <w:ind w:left="0"/>
            </w:pPr>
            <w:r w:rsidRPr="00FF5A7F">
              <w:t>Защита творческого проекта</w:t>
            </w:r>
          </w:p>
        </w:tc>
      </w:tr>
      <w:tr w:rsidR="00C16F9C" w:rsidRPr="00F47888" w:rsidTr="008F0FC1">
        <w:tc>
          <w:tcPr>
            <w:tcW w:w="1101" w:type="dxa"/>
          </w:tcPr>
          <w:p w:rsidR="00C16F9C" w:rsidRDefault="00C16F9C" w:rsidP="008F0FC1">
            <w:pPr>
              <w:pStyle w:val="ab"/>
              <w:ind w:left="0"/>
            </w:pPr>
          </w:p>
        </w:tc>
        <w:tc>
          <w:tcPr>
            <w:tcW w:w="3827" w:type="dxa"/>
          </w:tcPr>
          <w:p w:rsidR="00C16F9C" w:rsidRPr="00F47888" w:rsidRDefault="00C16F9C" w:rsidP="00B8168A">
            <w:pPr>
              <w:pStyle w:val="ab"/>
              <w:ind w:left="0"/>
            </w:pPr>
            <w:r w:rsidRPr="00F47888">
              <w:t xml:space="preserve">Изобразительное искусство </w:t>
            </w:r>
          </w:p>
        </w:tc>
        <w:tc>
          <w:tcPr>
            <w:tcW w:w="5245" w:type="dxa"/>
          </w:tcPr>
          <w:p w:rsidR="00C16F9C" w:rsidRPr="00FF5A7F" w:rsidRDefault="00C16F9C" w:rsidP="00B8168A">
            <w:pPr>
              <w:pStyle w:val="ab"/>
              <w:ind w:left="0"/>
            </w:pPr>
            <w:r w:rsidRPr="00FF5A7F">
              <w:t>Творческая работа</w:t>
            </w:r>
          </w:p>
        </w:tc>
      </w:tr>
      <w:tr w:rsidR="00C16F9C" w:rsidRPr="00F47888" w:rsidTr="008F0FC1">
        <w:tc>
          <w:tcPr>
            <w:tcW w:w="1101" w:type="dxa"/>
          </w:tcPr>
          <w:p w:rsidR="00C16F9C" w:rsidRDefault="00C16F9C" w:rsidP="008F0FC1">
            <w:pPr>
              <w:pStyle w:val="ab"/>
              <w:ind w:left="0"/>
            </w:pPr>
          </w:p>
        </w:tc>
        <w:tc>
          <w:tcPr>
            <w:tcW w:w="3827" w:type="dxa"/>
          </w:tcPr>
          <w:p w:rsidR="00C16F9C" w:rsidRPr="00F47888" w:rsidRDefault="00C16F9C" w:rsidP="00B8168A">
            <w:pPr>
              <w:pStyle w:val="ab"/>
              <w:ind w:left="0"/>
            </w:pPr>
            <w:r w:rsidRPr="00F47888">
              <w:t>Музыка</w:t>
            </w:r>
          </w:p>
        </w:tc>
        <w:tc>
          <w:tcPr>
            <w:tcW w:w="5245" w:type="dxa"/>
          </w:tcPr>
          <w:p w:rsidR="00C16F9C" w:rsidRPr="00FF5A7F" w:rsidRDefault="00C16F9C" w:rsidP="00B8168A">
            <w:pPr>
              <w:pStyle w:val="ab"/>
              <w:ind w:left="0"/>
            </w:pPr>
            <w:r w:rsidRPr="00FF5A7F">
              <w:t>Творческая работа</w:t>
            </w:r>
          </w:p>
        </w:tc>
      </w:tr>
      <w:tr w:rsidR="00C16F9C" w:rsidRPr="00F47888" w:rsidTr="008F0FC1">
        <w:tc>
          <w:tcPr>
            <w:tcW w:w="1101" w:type="dxa"/>
          </w:tcPr>
          <w:p w:rsidR="00C16F9C" w:rsidRDefault="00C16F9C" w:rsidP="008F0FC1">
            <w:pPr>
              <w:pStyle w:val="ab"/>
              <w:ind w:left="0"/>
            </w:pPr>
          </w:p>
        </w:tc>
        <w:tc>
          <w:tcPr>
            <w:tcW w:w="3827" w:type="dxa"/>
          </w:tcPr>
          <w:p w:rsidR="00C16F9C" w:rsidRPr="00F47888" w:rsidRDefault="00C16F9C" w:rsidP="00B8168A">
            <w:pPr>
              <w:pStyle w:val="ab"/>
              <w:ind w:left="0"/>
            </w:pPr>
            <w:r w:rsidRPr="00F47888">
              <w:t>Т</w:t>
            </w:r>
            <w:r>
              <w:t>руд (т</w:t>
            </w:r>
            <w:r w:rsidRPr="00F47888">
              <w:t>ехнология</w:t>
            </w:r>
            <w:r>
              <w:t>)</w:t>
            </w:r>
          </w:p>
        </w:tc>
        <w:tc>
          <w:tcPr>
            <w:tcW w:w="5245" w:type="dxa"/>
          </w:tcPr>
          <w:p w:rsidR="00C16F9C" w:rsidRPr="00FF5A7F" w:rsidRDefault="00C16F9C" w:rsidP="00B8168A">
            <w:pPr>
              <w:pStyle w:val="ab"/>
              <w:ind w:left="0"/>
            </w:pPr>
            <w:r w:rsidRPr="00FF5A7F">
              <w:t>Творческая работа</w:t>
            </w:r>
          </w:p>
        </w:tc>
      </w:tr>
      <w:tr w:rsidR="00C16F9C" w:rsidRPr="00F47888" w:rsidTr="008F0FC1">
        <w:tc>
          <w:tcPr>
            <w:tcW w:w="1101" w:type="dxa"/>
          </w:tcPr>
          <w:p w:rsidR="00C16F9C" w:rsidRDefault="00C16F9C" w:rsidP="008F0FC1">
            <w:pPr>
              <w:pStyle w:val="ab"/>
              <w:ind w:left="0"/>
            </w:pPr>
          </w:p>
        </w:tc>
        <w:tc>
          <w:tcPr>
            <w:tcW w:w="3827" w:type="dxa"/>
          </w:tcPr>
          <w:p w:rsidR="00C16F9C" w:rsidRPr="00F47888" w:rsidRDefault="00C16F9C" w:rsidP="00B8168A">
            <w:pPr>
              <w:pStyle w:val="ab"/>
              <w:ind w:left="0"/>
            </w:pPr>
            <w:r w:rsidRPr="00F47888">
              <w:t>Физическая культура</w:t>
            </w:r>
          </w:p>
        </w:tc>
        <w:tc>
          <w:tcPr>
            <w:tcW w:w="5245" w:type="dxa"/>
          </w:tcPr>
          <w:p w:rsidR="00C16F9C" w:rsidRPr="00FF5A7F" w:rsidRDefault="00C16F9C" w:rsidP="00B8168A">
            <w:pPr>
              <w:pStyle w:val="ab"/>
              <w:ind w:left="0"/>
            </w:pPr>
            <w:r w:rsidRPr="00FF5A7F">
              <w:t xml:space="preserve"> Сдача нормативов</w:t>
            </w:r>
          </w:p>
        </w:tc>
      </w:tr>
    </w:tbl>
    <w:p w:rsidR="00B60A54" w:rsidRDefault="00B60A54" w:rsidP="00B60A5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5B4F93" w:rsidRDefault="005B4F93" w:rsidP="00B60A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5B4F93" w:rsidRDefault="005B4F93" w:rsidP="00B60A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BC2847" w:rsidRDefault="00BC2847" w:rsidP="00B60A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FD10A1" w:rsidRDefault="00FD10A1" w:rsidP="00B60A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C16F9C" w:rsidRDefault="00C16F9C" w:rsidP="00B60A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C16F9C" w:rsidRDefault="00C16F9C" w:rsidP="00B60A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C16F9C" w:rsidRDefault="00C16F9C" w:rsidP="00B60A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C16F9C" w:rsidRDefault="00C16F9C" w:rsidP="00B60A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C16F9C" w:rsidRDefault="00C16F9C" w:rsidP="00B60A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C16F9C" w:rsidRDefault="00C16F9C" w:rsidP="00B60A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C16F9C" w:rsidRDefault="00C16F9C" w:rsidP="00B60A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C16F9C" w:rsidRDefault="00C16F9C" w:rsidP="00B60A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C16F9C" w:rsidRDefault="00C16F9C" w:rsidP="00B60A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C16F9C" w:rsidRDefault="00C16F9C" w:rsidP="00B60A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C16F9C" w:rsidRDefault="00C16F9C" w:rsidP="00B60A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C16F9C" w:rsidRDefault="00C16F9C" w:rsidP="00B60A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C16F9C" w:rsidRDefault="00C16F9C" w:rsidP="00B60A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C16F9C" w:rsidRDefault="00C16F9C" w:rsidP="00B60A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C16F9C" w:rsidRDefault="00C16F9C" w:rsidP="00B60A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C16F9C" w:rsidRDefault="00C16F9C" w:rsidP="00B60A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C16F9C" w:rsidRDefault="00C16F9C" w:rsidP="00B60A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C16F9C" w:rsidRDefault="00C16F9C" w:rsidP="00B60A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C16F9C" w:rsidRDefault="00C16F9C" w:rsidP="00B60A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C16F9C" w:rsidRDefault="00C16F9C" w:rsidP="00B60A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C16F9C" w:rsidRDefault="00C16F9C" w:rsidP="00B60A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C16F9C" w:rsidRDefault="00C16F9C" w:rsidP="00B60A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C16F9C" w:rsidRDefault="00C16F9C" w:rsidP="00B60A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C16F9C" w:rsidRDefault="00C16F9C" w:rsidP="00B60A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C16F9C" w:rsidRDefault="00C16F9C" w:rsidP="00B60A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C16F9C" w:rsidRDefault="00C16F9C" w:rsidP="00B60A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C16F9C" w:rsidRDefault="00C16F9C" w:rsidP="00B60A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C16F9C" w:rsidRDefault="00C16F9C" w:rsidP="00B60A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C16F9C" w:rsidRDefault="00C16F9C" w:rsidP="00B60A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C16F9C" w:rsidRDefault="00C16F9C" w:rsidP="00B60A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C16F9C" w:rsidRDefault="00C16F9C" w:rsidP="00B60A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C16F9C" w:rsidRDefault="00C16F9C" w:rsidP="00B60A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C16F9C" w:rsidRDefault="00C16F9C" w:rsidP="00B60A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C16F9C" w:rsidRDefault="00C16F9C" w:rsidP="00B60A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C16F9C" w:rsidRDefault="00C16F9C" w:rsidP="00B60A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C16F9C" w:rsidRDefault="00C16F9C" w:rsidP="00B60A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5B4F93" w:rsidRDefault="005B4F93" w:rsidP="00B60A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B73EA4" w:rsidRDefault="00B73EA4" w:rsidP="00B60A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5B4F93" w:rsidRDefault="005B4F93" w:rsidP="00B60A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B60A54" w:rsidRPr="00F47888" w:rsidRDefault="00B60A54" w:rsidP="00B60A5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2"/>
          <w:kern w:val="28"/>
          <w:sz w:val="24"/>
          <w:szCs w:val="24"/>
        </w:rPr>
      </w:pPr>
      <w:r w:rsidRPr="00F47888">
        <w:rPr>
          <w:rFonts w:ascii="Times New Roman" w:hAnsi="Times New Roman" w:cs="Times New Roman"/>
          <w:spacing w:val="-2"/>
          <w:kern w:val="28"/>
          <w:sz w:val="24"/>
          <w:szCs w:val="24"/>
        </w:rPr>
        <w:lastRenderedPageBreak/>
        <w:t xml:space="preserve"> Приложение </w:t>
      </w:r>
      <w:r w:rsidR="000A7987">
        <w:rPr>
          <w:rFonts w:ascii="Times New Roman" w:hAnsi="Times New Roman" w:cs="Times New Roman"/>
          <w:spacing w:val="-2"/>
          <w:kern w:val="28"/>
          <w:sz w:val="24"/>
          <w:szCs w:val="24"/>
        </w:rPr>
        <w:t xml:space="preserve"> </w:t>
      </w:r>
      <w:r w:rsidRPr="00F47888">
        <w:rPr>
          <w:rFonts w:ascii="Times New Roman" w:hAnsi="Times New Roman" w:cs="Times New Roman"/>
          <w:spacing w:val="-2"/>
          <w:kern w:val="28"/>
          <w:sz w:val="24"/>
          <w:szCs w:val="24"/>
        </w:rPr>
        <w:t>1</w:t>
      </w:r>
    </w:p>
    <w:p w:rsidR="00B60A54" w:rsidRPr="00F47888" w:rsidRDefault="00B60A54" w:rsidP="00B60A5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B60A54" w:rsidRPr="00054427" w:rsidRDefault="00B60A54" w:rsidP="00B6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427">
        <w:rPr>
          <w:rFonts w:ascii="Times New Roman" w:hAnsi="Times New Roman" w:cs="Times New Roman"/>
          <w:b/>
          <w:sz w:val="24"/>
          <w:szCs w:val="24"/>
        </w:rPr>
        <w:t>Перечень учебно - методического комплекса для программно-методического обесп</w:t>
      </w:r>
      <w:r w:rsidRPr="00054427">
        <w:rPr>
          <w:rFonts w:ascii="Times New Roman" w:hAnsi="Times New Roman" w:cs="Times New Roman"/>
          <w:b/>
          <w:sz w:val="24"/>
          <w:szCs w:val="24"/>
        </w:rPr>
        <w:t>е</w:t>
      </w:r>
      <w:r w:rsidRPr="00054427">
        <w:rPr>
          <w:rFonts w:ascii="Times New Roman" w:hAnsi="Times New Roman" w:cs="Times New Roman"/>
          <w:b/>
          <w:sz w:val="24"/>
          <w:szCs w:val="24"/>
        </w:rPr>
        <w:t>чения реализации образовательных программ муниципального казенного общеобр</w:t>
      </w:r>
      <w:r w:rsidRPr="00054427">
        <w:rPr>
          <w:rFonts w:ascii="Times New Roman" w:hAnsi="Times New Roman" w:cs="Times New Roman"/>
          <w:b/>
          <w:sz w:val="24"/>
          <w:szCs w:val="24"/>
        </w:rPr>
        <w:t>а</w:t>
      </w:r>
      <w:r w:rsidRPr="00054427">
        <w:rPr>
          <w:rFonts w:ascii="Times New Roman" w:hAnsi="Times New Roman" w:cs="Times New Roman"/>
          <w:b/>
          <w:sz w:val="24"/>
          <w:szCs w:val="24"/>
        </w:rPr>
        <w:t xml:space="preserve">зовательного учреждения </w:t>
      </w:r>
    </w:p>
    <w:p w:rsidR="00B60A54" w:rsidRPr="00054427" w:rsidRDefault="00B60A54" w:rsidP="00B6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427">
        <w:rPr>
          <w:rFonts w:ascii="Times New Roman" w:hAnsi="Times New Roman" w:cs="Times New Roman"/>
          <w:b/>
          <w:sz w:val="24"/>
          <w:szCs w:val="24"/>
        </w:rPr>
        <w:t xml:space="preserve">средней общеобразовательной школы №5 г. Светлограда </w:t>
      </w:r>
    </w:p>
    <w:p w:rsidR="00B60A54" w:rsidRPr="00054427" w:rsidRDefault="00B60A54" w:rsidP="00B6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427">
        <w:rPr>
          <w:rFonts w:ascii="Times New Roman" w:hAnsi="Times New Roman" w:cs="Times New Roman"/>
          <w:b/>
          <w:sz w:val="24"/>
          <w:szCs w:val="24"/>
        </w:rPr>
        <w:t>на 2023-2024учебный год.</w:t>
      </w:r>
    </w:p>
    <w:p w:rsidR="00B60A54" w:rsidRPr="00F47888" w:rsidRDefault="00B60A54" w:rsidP="00B6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jc w:val="center"/>
        <w:tblLayout w:type="fixed"/>
        <w:tblLook w:val="04A0"/>
      </w:tblPr>
      <w:tblGrid>
        <w:gridCol w:w="991"/>
        <w:gridCol w:w="1841"/>
        <w:gridCol w:w="2977"/>
        <w:gridCol w:w="2270"/>
        <w:gridCol w:w="1986"/>
      </w:tblGrid>
      <w:tr w:rsidR="00B60A54" w:rsidRPr="00F47888" w:rsidTr="008F0FC1">
        <w:trPr>
          <w:trHeight w:val="276"/>
          <w:jc w:val="center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B60A54" w:rsidRPr="00F47888" w:rsidRDefault="00B60A54" w:rsidP="008F0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 xml:space="preserve">УМК, </w:t>
            </w:r>
          </w:p>
          <w:p w:rsidR="00B60A54" w:rsidRPr="00F47888" w:rsidRDefault="00B60A54" w:rsidP="008F0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Программа, год издания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Автор, название учебника по Фед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ральному перечню.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B60A54" w:rsidRPr="00F47888" w:rsidTr="008F0FC1">
        <w:trPr>
          <w:trHeight w:val="276"/>
          <w:jc w:val="center"/>
        </w:trPr>
        <w:tc>
          <w:tcPr>
            <w:tcW w:w="100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0A54" w:rsidRPr="00F47888" w:rsidRDefault="00B60A54" w:rsidP="008F0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  <w:p w:rsidR="00B60A54" w:rsidRPr="00F47888" w:rsidRDefault="00B60A54" w:rsidP="008F0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0A54" w:rsidRPr="00F47888" w:rsidTr="008F0FC1">
        <w:trPr>
          <w:trHeight w:val="828"/>
          <w:jc w:val="center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1класс</w:t>
            </w: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система «Школа России»,  Фед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ральный государственный образовательный ста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дарт. Примерная основная образовательная програ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 xml:space="preserve">ма. Авторы  Горецкий В.Г., </w:t>
            </w: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Канакина В.П.</w:t>
            </w: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 xml:space="preserve"> Климанова Л.Ф. 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Кирюшкин В.К.</w:t>
            </w: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0A54" w:rsidRPr="00F47888" w:rsidRDefault="00B60A54" w:rsidP="008F0F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60A54" w:rsidRPr="00F47888" w:rsidTr="008F0FC1">
        <w:trPr>
          <w:trHeight w:val="276"/>
          <w:jc w:val="center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Канакина В.П.</w:t>
            </w: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60A54" w:rsidRPr="00F47888" w:rsidTr="008F0FC1">
        <w:trPr>
          <w:trHeight w:val="780"/>
          <w:jc w:val="center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A54" w:rsidRPr="00F47888" w:rsidTr="008F0FC1">
        <w:trPr>
          <w:jc w:val="center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Голованова М.В.</w:t>
            </w: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Литературное чт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60A54" w:rsidRPr="00F47888" w:rsidTr="008F0FC1">
        <w:trPr>
          <w:jc w:val="center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 М.И., Волк</w:t>
            </w:r>
            <w:r w:rsidRPr="00F47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47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 С.И., Степанова С.В.Математика (в 2 частях)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60A54" w:rsidRPr="00F47888" w:rsidTr="008F0FC1">
        <w:trPr>
          <w:jc w:val="center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60A54" w:rsidRPr="00F47888" w:rsidTr="008F0FC1">
        <w:trPr>
          <w:jc w:val="center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B60A54" w:rsidRPr="00F47888" w:rsidRDefault="00B60A54" w:rsidP="008F0F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2класс</w:t>
            </w: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Образовательная система «Школа России»,  Фед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ральный государственный образовательный ста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дарт. Примерная основная образовательная програ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ма. Авторы  Горецкий В.Г., Канакина В.П.</w:t>
            </w: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 xml:space="preserve"> Климанова Л.Ф. 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Канакина В.П.</w:t>
            </w: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60A54" w:rsidRPr="00F47888" w:rsidTr="008F0FC1">
        <w:trPr>
          <w:trHeight w:val="1183"/>
          <w:jc w:val="center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Голованова М.В.</w:t>
            </w: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Литературное чт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A54" w:rsidRPr="00F47888" w:rsidRDefault="00B60A54" w:rsidP="008F0F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60A54" w:rsidRPr="00F47888" w:rsidTr="008F0FC1">
        <w:trPr>
          <w:jc w:val="center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Быкова Н.И., Дули Д., П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 xml:space="preserve">спелова М.Д. 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Быкова Н.И., Дули Д., Поспелова М.Д. Английский язык в фокусе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60A54" w:rsidRPr="00F47888" w:rsidTr="008F0FC1">
        <w:trPr>
          <w:jc w:val="center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Образовательная система «Школа России»,  Пр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мерная основная образ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вательная программа. А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 xml:space="preserve">торы  Горецкий В.Г., </w:t>
            </w: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Канакина В.П.</w:t>
            </w:r>
          </w:p>
          <w:p w:rsidR="00B60A54" w:rsidRPr="00F47888" w:rsidRDefault="00B60A54" w:rsidP="008F0F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 xml:space="preserve"> Климанова Л.Ф. 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 М.И., Волк</w:t>
            </w:r>
            <w:r w:rsidRPr="00F47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47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 С.И., Степанова С.В.Математика (в 2 частях)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60A54" w:rsidRPr="00F47888" w:rsidTr="008F0FC1">
        <w:trPr>
          <w:jc w:val="center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60A54" w:rsidRPr="00F47888" w:rsidTr="008F0FC1">
        <w:trPr>
          <w:jc w:val="center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A54" w:rsidRPr="00F47888" w:rsidRDefault="00B60A54" w:rsidP="008F0F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3класс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Образовательная система «Школа России»,  Фед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ральный государственный образовательный ста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дарт. Примерная основная образовательная програ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 xml:space="preserve">ма. Авторы  Горецкий В.Г., </w:t>
            </w: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Канакина В.П.</w:t>
            </w: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 xml:space="preserve"> Климанова Л.Ф. 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Канакина В.П.</w:t>
            </w: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60A54" w:rsidRPr="00F47888" w:rsidTr="008F0FC1">
        <w:trPr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Голованова М.В.</w:t>
            </w: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Литературное чт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60A54" w:rsidRPr="00F47888" w:rsidTr="008F0FC1">
        <w:trPr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Иностранный  язык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054427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054427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4873">
              <w:rPr>
                <w:rFonts w:ascii="Times New Roman" w:hAnsi="Times New Roman" w:cs="Times New Roman"/>
                <w:sz w:val="24"/>
                <w:szCs w:val="24"/>
              </w:rPr>
              <w:t>Афанасьева О.В.,Михеева И.В.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60A54" w:rsidRPr="00F47888" w:rsidTr="008F0FC1">
        <w:trPr>
          <w:trHeight w:val="829"/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Образовательная система «Школа России Приме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ная основная образов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тельная программа. Авт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 xml:space="preserve">ры  Горецкий В.Г., </w:t>
            </w: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Канакина В.П.</w:t>
            </w: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 xml:space="preserve"> Климанова Л.Ф. 2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 М.И., Волк</w:t>
            </w:r>
            <w:r w:rsidRPr="00F47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47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 С.И., Степанова С.В.Математика (в 2 частях)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60A54" w:rsidRPr="00F47888" w:rsidTr="008F0FC1">
        <w:trPr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60A54" w:rsidRPr="00F47888" w:rsidTr="008F0FC1">
        <w:trPr>
          <w:jc w:val="center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4класс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Образовательная система «Школа России»,</w:t>
            </w:r>
            <w:bookmarkStart w:id="0" w:name="_GoBack"/>
            <w:bookmarkEnd w:id="0"/>
            <w:r w:rsidRPr="00F47888">
              <w:rPr>
                <w:rFonts w:ascii="Times New Roman" w:hAnsi="Times New Roman" w:cs="Times New Roman"/>
                <w:sz w:val="24"/>
                <w:szCs w:val="24"/>
              </w:rPr>
              <w:t xml:space="preserve"> . Пр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мерная основная образ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вательная программа. А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 xml:space="preserve">торы  Горецкий В.Г., </w:t>
            </w: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Канакина В.П.</w:t>
            </w: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 xml:space="preserve"> Климанова Л.Ф. 2010г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Канакина В.П.</w:t>
            </w: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60A54" w:rsidRPr="00F47888" w:rsidTr="008F0FC1">
        <w:trPr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Голованова М.В.</w:t>
            </w: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Литературное чт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60A54" w:rsidRPr="00F47888" w:rsidTr="008F0FC1">
        <w:trPr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Иностранный  язык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873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60A54" w:rsidRPr="00F47888" w:rsidTr="008F0FC1">
        <w:trPr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Образовательная система «Школа России»  Пр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мерная основная образ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вательная программа. А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 xml:space="preserve">торы  Горецкий В.Г., </w:t>
            </w: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Канакина В.П.</w:t>
            </w: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 xml:space="preserve"> Климанова Л.Ф. 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Бантова М.А., Б</w:t>
            </w:r>
            <w:r w:rsidRPr="00F8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8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лютюкова Г.В. М</w:t>
            </w:r>
            <w:r w:rsidRPr="00F8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8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(в 2 ча</w:t>
            </w:r>
            <w:r w:rsidRPr="00F8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8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тях)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B60A54" w:rsidRPr="00F47888" w:rsidTr="008F0FC1">
        <w:trPr>
          <w:trHeight w:val="942"/>
          <w:jc w:val="center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«Просвещен</w:t>
            </w:r>
          </w:p>
          <w:p w:rsidR="00B60A54" w:rsidRPr="00F47888" w:rsidRDefault="00B60A54" w:rsidP="008F0F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ие»</w:t>
            </w:r>
          </w:p>
        </w:tc>
      </w:tr>
      <w:tr w:rsidR="00B60A54" w:rsidRPr="00F47888" w:rsidTr="008F0FC1">
        <w:trPr>
          <w:jc w:val="center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Основы рел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гиозных кул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тур и светской этики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культур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сильева О.В., Кульберг А.С.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A54" w:rsidRPr="00F47888" w:rsidRDefault="00B60A54" w:rsidP="008F0F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888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</w:tbl>
    <w:p w:rsidR="00B60A54" w:rsidRPr="00F47888" w:rsidRDefault="00B60A54" w:rsidP="00B60A5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B60A54" w:rsidRPr="00F47888" w:rsidRDefault="00B60A54" w:rsidP="00B60A5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B60A54" w:rsidRPr="00F47888" w:rsidRDefault="00B60A54" w:rsidP="00B60A5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B60A54" w:rsidRPr="00F47888" w:rsidRDefault="00B60A54" w:rsidP="00B60A5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B60A54" w:rsidRPr="00F47888" w:rsidRDefault="00B60A54" w:rsidP="00B60A5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B60A54" w:rsidRPr="00F47888" w:rsidRDefault="00B60A54" w:rsidP="00B60A5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B60A54" w:rsidRPr="00F47888" w:rsidRDefault="00B60A54" w:rsidP="00B60A5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B60A54" w:rsidRPr="00F47888" w:rsidRDefault="00B60A54" w:rsidP="00B60A5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p w:rsidR="005A3B2F" w:rsidRPr="00F47888" w:rsidRDefault="005A3B2F" w:rsidP="00B60A54">
      <w:pPr>
        <w:tabs>
          <w:tab w:val="left" w:pos="3220"/>
          <w:tab w:val="center" w:pos="4679"/>
        </w:tabs>
        <w:spacing w:after="0" w:line="240" w:lineRule="auto"/>
        <w:rPr>
          <w:rFonts w:ascii="Times New Roman" w:hAnsi="Times New Roman" w:cs="Times New Roman"/>
          <w:spacing w:val="-2"/>
          <w:kern w:val="28"/>
          <w:sz w:val="24"/>
          <w:szCs w:val="24"/>
        </w:rPr>
      </w:pPr>
    </w:p>
    <w:sectPr w:rsidR="005A3B2F" w:rsidRPr="00F47888" w:rsidSect="00C02C51">
      <w:footerReference w:type="even" r:id="rId10"/>
      <w:footerReference w:type="default" r:id="rId11"/>
      <w:pgSz w:w="11909" w:h="16834"/>
      <w:pgMar w:top="1134" w:right="850" w:bottom="1134" w:left="1701" w:header="720" w:footer="720" w:gutter="0"/>
      <w:pgNumType w:start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2D6" w:rsidRDefault="007E72D6" w:rsidP="00297820">
      <w:pPr>
        <w:spacing w:after="0" w:line="240" w:lineRule="auto"/>
      </w:pPr>
      <w:r>
        <w:separator/>
      </w:r>
    </w:p>
  </w:endnote>
  <w:endnote w:type="continuationSeparator" w:id="1">
    <w:p w:rsidR="007E72D6" w:rsidRDefault="007E72D6" w:rsidP="0029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C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teraturnay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50D" w:rsidRDefault="0037665B" w:rsidP="00980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2650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650D">
      <w:rPr>
        <w:rStyle w:val="a5"/>
        <w:noProof/>
      </w:rPr>
      <w:t>19</w:t>
    </w:r>
    <w:r>
      <w:rPr>
        <w:rStyle w:val="a5"/>
      </w:rPr>
      <w:fldChar w:fldCharType="end"/>
    </w:r>
  </w:p>
  <w:p w:rsidR="0052650D" w:rsidRDefault="0052650D" w:rsidP="00980D3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50D" w:rsidRDefault="0052650D" w:rsidP="00980D3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2D6" w:rsidRDefault="007E72D6" w:rsidP="00297820">
      <w:pPr>
        <w:spacing w:after="0" w:line="240" w:lineRule="auto"/>
      </w:pPr>
      <w:r>
        <w:separator/>
      </w:r>
    </w:p>
  </w:footnote>
  <w:footnote w:type="continuationSeparator" w:id="1">
    <w:p w:rsidR="007E72D6" w:rsidRDefault="007E72D6" w:rsidP="00297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EE8CAA"/>
    <w:lvl w:ilvl="0">
      <w:numFmt w:val="bullet"/>
      <w:lvlText w:val="*"/>
      <w:lvlJc w:val="left"/>
    </w:lvl>
  </w:abstractNum>
  <w:abstractNum w:abstractNumId="1">
    <w:nsid w:val="00294711"/>
    <w:multiLevelType w:val="hybridMultilevel"/>
    <w:tmpl w:val="DBCCDF1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12C006A"/>
    <w:multiLevelType w:val="hybridMultilevel"/>
    <w:tmpl w:val="20CEDA82"/>
    <w:lvl w:ilvl="0" w:tplc="1624C44A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003E45"/>
    <w:multiLevelType w:val="hybridMultilevel"/>
    <w:tmpl w:val="5A48FAA8"/>
    <w:lvl w:ilvl="0" w:tplc="1624C44A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6577E6"/>
    <w:multiLevelType w:val="hybridMultilevel"/>
    <w:tmpl w:val="E0BC2C0A"/>
    <w:lvl w:ilvl="0" w:tplc="F91C44C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>
    <w:nsid w:val="1EC64416"/>
    <w:multiLevelType w:val="hybridMultilevel"/>
    <w:tmpl w:val="053E7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4681D"/>
    <w:multiLevelType w:val="hybridMultilevel"/>
    <w:tmpl w:val="5E8A37EA"/>
    <w:lvl w:ilvl="0" w:tplc="E0524764">
      <w:start w:val="1"/>
      <w:numFmt w:val="decimal"/>
      <w:lvlText w:val="%1."/>
      <w:lvlJc w:val="left"/>
      <w:pPr>
        <w:tabs>
          <w:tab w:val="num" w:pos="950"/>
        </w:tabs>
        <w:ind w:left="95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0"/>
        </w:tabs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0"/>
        </w:tabs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10"/>
        </w:tabs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30"/>
        </w:tabs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0"/>
        </w:tabs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0"/>
        </w:tabs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0"/>
        </w:tabs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0"/>
        </w:tabs>
        <w:ind w:left="6710" w:hanging="180"/>
      </w:pPr>
    </w:lvl>
  </w:abstractNum>
  <w:abstractNum w:abstractNumId="7">
    <w:nsid w:val="23B63590"/>
    <w:multiLevelType w:val="hybridMultilevel"/>
    <w:tmpl w:val="F95845C4"/>
    <w:lvl w:ilvl="0" w:tplc="CB2859F4">
      <w:start w:val="1"/>
      <w:numFmt w:val="decimal"/>
      <w:lvlText w:val="%1."/>
      <w:lvlJc w:val="left"/>
      <w:pPr>
        <w:ind w:left="360" w:hanging="360"/>
      </w:pPr>
      <w:rPr>
        <w:rFonts w:eastAsia="OfficinaSansC-Book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D7935"/>
    <w:multiLevelType w:val="hybridMultilevel"/>
    <w:tmpl w:val="CC70A0BE"/>
    <w:lvl w:ilvl="0" w:tplc="BAF4C61C">
      <w:start w:val="1"/>
      <w:numFmt w:val="decimal"/>
      <w:lvlText w:val="%1)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>
    <w:nsid w:val="25BB3F78"/>
    <w:multiLevelType w:val="hybridMultilevel"/>
    <w:tmpl w:val="5870117C"/>
    <w:lvl w:ilvl="0" w:tplc="1624C44A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CD20F8"/>
    <w:multiLevelType w:val="hybridMultilevel"/>
    <w:tmpl w:val="26B0AD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D67DD3"/>
    <w:multiLevelType w:val="hybridMultilevel"/>
    <w:tmpl w:val="A2900C1E"/>
    <w:lvl w:ilvl="0" w:tplc="1624C44A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2F5B9A"/>
    <w:multiLevelType w:val="hybridMultilevel"/>
    <w:tmpl w:val="DFA8F1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D277DFB"/>
    <w:multiLevelType w:val="hybridMultilevel"/>
    <w:tmpl w:val="A5FC4D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B26DF"/>
    <w:multiLevelType w:val="hybridMultilevel"/>
    <w:tmpl w:val="73FC17E6"/>
    <w:lvl w:ilvl="0" w:tplc="3BD0F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9801E78"/>
    <w:multiLevelType w:val="hybridMultilevel"/>
    <w:tmpl w:val="FBA8EFA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>
    <w:nsid w:val="3A5E646F"/>
    <w:multiLevelType w:val="hybridMultilevel"/>
    <w:tmpl w:val="A7087D06"/>
    <w:lvl w:ilvl="0" w:tplc="1624C44A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BE2F13"/>
    <w:multiLevelType w:val="singleLevel"/>
    <w:tmpl w:val="6986B172"/>
    <w:lvl w:ilvl="0">
      <w:start w:val="5"/>
      <w:numFmt w:val="decimal"/>
      <w:lvlText w:val="%1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8">
    <w:nsid w:val="53D0156D"/>
    <w:multiLevelType w:val="hybridMultilevel"/>
    <w:tmpl w:val="EBE20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1D71A0"/>
    <w:multiLevelType w:val="hybridMultilevel"/>
    <w:tmpl w:val="BB9A7198"/>
    <w:lvl w:ilvl="0" w:tplc="F12842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5EA0632"/>
    <w:multiLevelType w:val="hybridMultilevel"/>
    <w:tmpl w:val="ACC0AF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E62DD2"/>
    <w:multiLevelType w:val="hybridMultilevel"/>
    <w:tmpl w:val="18584D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F794A67"/>
    <w:multiLevelType w:val="hybridMultilevel"/>
    <w:tmpl w:val="FEDE3E9C"/>
    <w:lvl w:ilvl="0" w:tplc="3C586B1E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23">
    <w:nsid w:val="77316137"/>
    <w:multiLevelType w:val="hybridMultilevel"/>
    <w:tmpl w:val="846A6D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EE281C"/>
    <w:multiLevelType w:val="singleLevel"/>
    <w:tmpl w:val="CDD28154"/>
    <w:lvl w:ilvl="0">
      <w:start w:val="6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  <w:b/>
      </w:rPr>
    </w:lvl>
  </w:abstractNum>
  <w:abstractNum w:abstractNumId="25">
    <w:nsid w:val="7F151670"/>
    <w:multiLevelType w:val="hybridMultilevel"/>
    <w:tmpl w:val="23B68280"/>
    <w:lvl w:ilvl="0" w:tplc="2D1AAD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0E31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3"/>
  </w:num>
  <w:num w:numId="3">
    <w:abstractNumId w:val="13"/>
  </w:num>
  <w:num w:numId="4">
    <w:abstractNumId w:val="25"/>
  </w:num>
  <w:num w:numId="5">
    <w:abstractNumId w:val="20"/>
  </w:num>
  <w:num w:numId="6">
    <w:abstractNumId w:val="14"/>
  </w:num>
  <w:num w:numId="7">
    <w:abstractNumId w:val="16"/>
  </w:num>
  <w:num w:numId="8">
    <w:abstractNumId w:val="2"/>
  </w:num>
  <w:num w:numId="9">
    <w:abstractNumId w:val="11"/>
  </w:num>
  <w:num w:numId="10">
    <w:abstractNumId w:val="9"/>
  </w:num>
  <w:num w:numId="11">
    <w:abstractNumId w:val="3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8"/>
  </w:num>
  <w:num w:numId="15">
    <w:abstractNumId w:val="17"/>
  </w:num>
  <w:num w:numId="16">
    <w:abstractNumId w:val="24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4"/>
  </w:num>
  <w:num w:numId="19">
    <w:abstractNumId w:val="22"/>
  </w:num>
  <w:num w:numId="20">
    <w:abstractNumId w:val="6"/>
  </w:num>
  <w:num w:numId="21">
    <w:abstractNumId w:val="8"/>
  </w:num>
  <w:num w:numId="22">
    <w:abstractNumId w:val="1"/>
  </w:num>
  <w:num w:numId="23">
    <w:abstractNumId w:val="21"/>
  </w:num>
  <w:num w:numId="24">
    <w:abstractNumId w:val="12"/>
  </w:num>
  <w:num w:numId="25">
    <w:abstractNumId w:val="7"/>
  </w:num>
  <w:num w:numId="26">
    <w:abstractNumId w:val="19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12FD"/>
    <w:rsid w:val="000004AC"/>
    <w:rsid w:val="000010C4"/>
    <w:rsid w:val="00001CF5"/>
    <w:rsid w:val="00020188"/>
    <w:rsid w:val="00022DD9"/>
    <w:rsid w:val="00023F55"/>
    <w:rsid w:val="00024BC6"/>
    <w:rsid w:val="00033F02"/>
    <w:rsid w:val="000364C4"/>
    <w:rsid w:val="00054427"/>
    <w:rsid w:val="00054BD2"/>
    <w:rsid w:val="000568CF"/>
    <w:rsid w:val="000644BE"/>
    <w:rsid w:val="00064F8A"/>
    <w:rsid w:val="00081515"/>
    <w:rsid w:val="000815DE"/>
    <w:rsid w:val="000861C9"/>
    <w:rsid w:val="00097DD8"/>
    <w:rsid w:val="000A2708"/>
    <w:rsid w:val="000A45B7"/>
    <w:rsid w:val="000A7987"/>
    <w:rsid w:val="000B2B84"/>
    <w:rsid w:val="000B5DC0"/>
    <w:rsid w:val="000B6D59"/>
    <w:rsid w:val="000C0928"/>
    <w:rsid w:val="000C1DCB"/>
    <w:rsid w:val="000D1D62"/>
    <w:rsid w:val="000D2CE8"/>
    <w:rsid w:val="000D3AD2"/>
    <w:rsid w:val="000D4349"/>
    <w:rsid w:val="000D7B7C"/>
    <w:rsid w:val="000E0A8F"/>
    <w:rsid w:val="000E3F48"/>
    <w:rsid w:val="000F2459"/>
    <w:rsid w:val="000F5C95"/>
    <w:rsid w:val="0010041F"/>
    <w:rsid w:val="001073E2"/>
    <w:rsid w:val="0011760E"/>
    <w:rsid w:val="001222CD"/>
    <w:rsid w:val="001222E0"/>
    <w:rsid w:val="00124C9F"/>
    <w:rsid w:val="001263BE"/>
    <w:rsid w:val="001304DE"/>
    <w:rsid w:val="00134071"/>
    <w:rsid w:val="00135228"/>
    <w:rsid w:val="00145D74"/>
    <w:rsid w:val="001501FA"/>
    <w:rsid w:val="00152B1C"/>
    <w:rsid w:val="00154D3E"/>
    <w:rsid w:val="001640AD"/>
    <w:rsid w:val="0018092C"/>
    <w:rsid w:val="00186F24"/>
    <w:rsid w:val="00190742"/>
    <w:rsid w:val="00191061"/>
    <w:rsid w:val="00196C67"/>
    <w:rsid w:val="001A0A41"/>
    <w:rsid w:val="001A1268"/>
    <w:rsid w:val="001A225D"/>
    <w:rsid w:val="001A3294"/>
    <w:rsid w:val="001B3BB1"/>
    <w:rsid w:val="001B5E1C"/>
    <w:rsid w:val="001C705D"/>
    <w:rsid w:val="001D3DD8"/>
    <w:rsid w:val="001D6174"/>
    <w:rsid w:val="00203589"/>
    <w:rsid w:val="002054A1"/>
    <w:rsid w:val="002079F5"/>
    <w:rsid w:val="00210B6D"/>
    <w:rsid w:val="00216D36"/>
    <w:rsid w:val="00217C11"/>
    <w:rsid w:val="00220B58"/>
    <w:rsid w:val="0022526A"/>
    <w:rsid w:val="0025203D"/>
    <w:rsid w:val="00260C0A"/>
    <w:rsid w:val="00261538"/>
    <w:rsid w:val="00274433"/>
    <w:rsid w:val="00290DB1"/>
    <w:rsid w:val="00297820"/>
    <w:rsid w:val="002A73CA"/>
    <w:rsid w:val="002B20D0"/>
    <w:rsid w:val="002B6DBB"/>
    <w:rsid w:val="002C0112"/>
    <w:rsid w:val="002C0781"/>
    <w:rsid w:val="002C1240"/>
    <w:rsid w:val="002C7A60"/>
    <w:rsid w:val="002D1184"/>
    <w:rsid w:val="002D1AB1"/>
    <w:rsid w:val="002E03AC"/>
    <w:rsid w:val="002E72ED"/>
    <w:rsid w:val="00306E96"/>
    <w:rsid w:val="00320778"/>
    <w:rsid w:val="00325781"/>
    <w:rsid w:val="00331A9A"/>
    <w:rsid w:val="00333D78"/>
    <w:rsid w:val="00340226"/>
    <w:rsid w:val="00345E54"/>
    <w:rsid w:val="003517A4"/>
    <w:rsid w:val="003614FB"/>
    <w:rsid w:val="00361EB4"/>
    <w:rsid w:val="00365407"/>
    <w:rsid w:val="003657D0"/>
    <w:rsid w:val="00370BB1"/>
    <w:rsid w:val="0037159C"/>
    <w:rsid w:val="0037665B"/>
    <w:rsid w:val="00381927"/>
    <w:rsid w:val="00382650"/>
    <w:rsid w:val="00385CD5"/>
    <w:rsid w:val="003964B5"/>
    <w:rsid w:val="003A08B5"/>
    <w:rsid w:val="003A41A7"/>
    <w:rsid w:val="003A4859"/>
    <w:rsid w:val="003A4F89"/>
    <w:rsid w:val="003A7800"/>
    <w:rsid w:val="003C0C89"/>
    <w:rsid w:val="003C200C"/>
    <w:rsid w:val="003C61B4"/>
    <w:rsid w:val="003C7A17"/>
    <w:rsid w:val="003C7E20"/>
    <w:rsid w:val="003D7ADE"/>
    <w:rsid w:val="003D7C37"/>
    <w:rsid w:val="003E0094"/>
    <w:rsid w:val="003E1EB1"/>
    <w:rsid w:val="003E3350"/>
    <w:rsid w:val="003F1116"/>
    <w:rsid w:val="003F6F42"/>
    <w:rsid w:val="0040060E"/>
    <w:rsid w:val="0040512E"/>
    <w:rsid w:val="00406874"/>
    <w:rsid w:val="00412185"/>
    <w:rsid w:val="0041444D"/>
    <w:rsid w:val="00417E8A"/>
    <w:rsid w:val="00417FCD"/>
    <w:rsid w:val="0042178F"/>
    <w:rsid w:val="00424B7D"/>
    <w:rsid w:val="00431836"/>
    <w:rsid w:val="00433999"/>
    <w:rsid w:val="00434E54"/>
    <w:rsid w:val="0044234B"/>
    <w:rsid w:val="00443DF5"/>
    <w:rsid w:val="00450761"/>
    <w:rsid w:val="004568EB"/>
    <w:rsid w:val="0046093A"/>
    <w:rsid w:val="00461BD9"/>
    <w:rsid w:val="0047152F"/>
    <w:rsid w:val="00472564"/>
    <w:rsid w:val="00477C95"/>
    <w:rsid w:val="004878DE"/>
    <w:rsid w:val="004901D7"/>
    <w:rsid w:val="0049261A"/>
    <w:rsid w:val="00494269"/>
    <w:rsid w:val="004A6FF5"/>
    <w:rsid w:val="004A7092"/>
    <w:rsid w:val="004B0A4E"/>
    <w:rsid w:val="004B4873"/>
    <w:rsid w:val="004C53E4"/>
    <w:rsid w:val="004C7072"/>
    <w:rsid w:val="004C72A1"/>
    <w:rsid w:val="004D044B"/>
    <w:rsid w:val="004D0B5B"/>
    <w:rsid w:val="004D2F95"/>
    <w:rsid w:val="004D4155"/>
    <w:rsid w:val="004E075F"/>
    <w:rsid w:val="004E25AA"/>
    <w:rsid w:val="004E6288"/>
    <w:rsid w:val="004E7869"/>
    <w:rsid w:val="004F2E04"/>
    <w:rsid w:val="005052EB"/>
    <w:rsid w:val="005100F5"/>
    <w:rsid w:val="00510778"/>
    <w:rsid w:val="00512F20"/>
    <w:rsid w:val="005131A6"/>
    <w:rsid w:val="00513A4E"/>
    <w:rsid w:val="00517EDB"/>
    <w:rsid w:val="005214DA"/>
    <w:rsid w:val="00524D24"/>
    <w:rsid w:val="0052650D"/>
    <w:rsid w:val="005301F5"/>
    <w:rsid w:val="00531C1A"/>
    <w:rsid w:val="00532C98"/>
    <w:rsid w:val="0054294E"/>
    <w:rsid w:val="00542984"/>
    <w:rsid w:val="0054333D"/>
    <w:rsid w:val="005460E8"/>
    <w:rsid w:val="00555649"/>
    <w:rsid w:val="00557ABD"/>
    <w:rsid w:val="00561C08"/>
    <w:rsid w:val="005664F3"/>
    <w:rsid w:val="0058512A"/>
    <w:rsid w:val="0059093E"/>
    <w:rsid w:val="0059759E"/>
    <w:rsid w:val="005A1240"/>
    <w:rsid w:val="005A1928"/>
    <w:rsid w:val="005A19EB"/>
    <w:rsid w:val="005A3B2F"/>
    <w:rsid w:val="005A3E3E"/>
    <w:rsid w:val="005A4B9C"/>
    <w:rsid w:val="005A64C8"/>
    <w:rsid w:val="005B4F93"/>
    <w:rsid w:val="005B51AE"/>
    <w:rsid w:val="005B7726"/>
    <w:rsid w:val="005C77F8"/>
    <w:rsid w:val="005D596F"/>
    <w:rsid w:val="005E139B"/>
    <w:rsid w:val="005F1F80"/>
    <w:rsid w:val="00610461"/>
    <w:rsid w:val="006205D4"/>
    <w:rsid w:val="00620EA7"/>
    <w:rsid w:val="0062485C"/>
    <w:rsid w:val="00631292"/>
    <w:rsid w:val="00631774"/>
    <w:rsid w:val="006433C1"/>
    <w:rsid w:val="00643FAE"/>
    <w:rsid w:val="00650D21"/>
    <w:rsid w:val="00655A50"/>
    <w:rsid w:val="0066420F"/>
    <w:rsid w:val="006740F7"/>
    <w:rsid w:val="006766CA"/>
    <w:rsid w:val="00676CCE"/>
    <w:rsid w:val="00690FB2"/>
    <w:rsid w:val="006912A9"/>
    <w:rsid w:val="0069254B"/>
    <w:rsid w:val="0069583B"/>
    <w:rsid w:val="0069630C"/>
    <w:rsid w:val="006A6DCE"/>
    <w:rsid w:val="006C0658"/>
    <w:rsid w:val="006E0059"/>
    <w:rsid w:val="006E3E61"/>
    <w:rsid w:val="006E5BBA"/>
    <w:rsid w:val="006E66C7"/>
    <w:rsid w:val="006E7061"/>
    <w:rsid w:val="006F1BF0"/>
    <w:rsid w:val="006F4BED"/>
    <w:rsid w:val="007033A3"/>
    <w:rsid w:val="0070435C"/>
    <w:rsid w:val="00705F63"/>
    <w:rsid w:val="007064F7"/>
    <w:rsid w:val="00711080"/>
    <w:rsid w:val="0071210C"/>
    <w:rsid w:val="00723379"/>
    <w:rsid w:val="00723E68"/>
    <w:rsid w:val="00735BBD"/>
    <w:rsid w:val="007361A3"/>
    <w:rsid w:val="00740E13"/>
    <w:rsid w:val="0074104D"/>
    <w:rsid w:val="007415E8"/>
    <w:rsid w:val="0074206E"/>
    <w:rsid w:val="00774F64"/>
    <w:rsid w:val="00786F7A"/>
    <w:rsid w:val="00793E86"/>
    <w:rsid w:val="00797046"/>
    <w:rsid w:val="007A22F0"/>
    <w:rsid w:val="007A43E1"/>
    <w:rsid w:val="007A52F2"/>
    <w:rsid w:val="007B18A9"/>
    <w:rsid w:val="007B3E4C"/>
    <w:rsid w:val="007B7513"/>
    <w:rsid w:val="007C2067"/>
    <w:rsid w:val="007D3CDF"/>
    <w:rsid w:val="007D68B7"/>
    <w:rsid w:val="007D77A1"/>
    <w:rsid w:val="007E30B1"/>
    <w:rsid w:val="007E4188"/>
    <w:rsid w:val="007E59EE"/>
    <w:rsid w:val="007E72D6"/>
    <w:rsid w:val="007F254F"/>
    <w:rsid w:val="007F7ACA"/>
    <w:rsid w:val="0080252A"/>
    <w:rsid w:val="0080267A"/>
    <w:rsid w:val="00805199"/>
    <w:rsid w:val="00824BA5"/>
    <w:rsid w:val="0082719E"/>
    <w:rsid w:val="008330B9"/>
    <w:rsid w:val="00833794"/>
    <w:rsid w:val="00834B0C"/>
    <w:rsid w:val="0083582A"/>
    <w:rsid w:val="008366BA"/>
    <w:rsid w:val="00841546"/>
    <w:rsid w:val="008443AB"/>
    <w:rsid w:val="0084580C"/>
    <w:rsid w:val="00851081"/>
    <w:rsid w:val="00852494"/>
    <w:rsid w:val="00857E96"/>
    <w:rsid w:val="008607DE"/>
    <w:rsid w:val="00864978"/>
    <w:rsid w:val="008733A0"/>
    <w:rsid w:val="00876038"/>
    <w:rsid w:val="00876096"/>
    <w:rsid w:val="0088655D"/>
    <w:rsid w:val="0089107D"/>
    <w:rsid w:val="008C363C"/>
    <w:rsid w:val="008C5D77"/>
    <w:rsid w:val="008E1992"/>
    <w:rsid w:val="008F0FC1"/>
    <w:rsid w:val="008F38DE"/>
    <w:rsid w:val="00900017"/>
    <w:rsid w:val="00902239"/>
    <w:rsid w:val="00910F89"/>
    <w:rsid w:val="00913B0B"/>
    <w:rsid w:val="00914E3F"/>
    <w:rsid w:val="00915922"/>
    <w:rsid w:val="009243E4"/>
    <w:rsid w:val="00930AD6"/>
    <w:rsid w:val="0093147E"/>
    <w:rsid w:val="00936317"/>
    <w:rsid w:val="00936F24"/>
    <w:rsid w:val="00940CE1"/>
    <w:rsid w:val="009413B5"/>
    <w:rsid w:val="00941DC6"/>
    <w:rsid w:val="00943EB4"/>
    <w:rsid w:val="00946464"/>
    <w:rsid w:val="00947AD7"/>
    <w:rsid w:val="009507A9"/>
    <w:rsid w:val="0095430C"/>
    <w:rsid w:val="00955371"/>
    <w:rsid w:val="009611F4"/>
    <w:rsid w:val="00966530"/>
    <w:rsid w:val="00972E26"/>
    <w:rsid w:val="009777EF"/>
    <w:rsid w:val="00980C72"/>
    <w:rsid w:val="00980D38"/>
    <w:rsid w:val="00987DE9"/>
    <w:rsid w:val="00994B92"/>
    <w:rsid w:val="009A4F39"/>
    <w:rsid w:val="009B06F2"/>
    <w:rsid w:val="009C204E"/>
    <w:rsid w:val="009C211F"/>
    <w:rsid w:val="009C7E9A"/>
    <w:rsid w:val="009D66B8"/>
    <w:rsid w:val="009D6F50"/>
    <w:rsid w:val="009D70FE"/>
    <w:rsid w:val="009E026B"/>
    <w:rsid w:val="009E6D5B"/>
    <w:rsid w:val="009F46B4"/>
    <w:rsid w:val="009F53BB"/>
    <w:rsid w:val="00A03D9D"/>
    <w:rsid w:val="00A1006B"/>
    <w:rsid w:val="00A16EB4"/>
    <w:rsid w:val="00A2312D"/>
    <w:rsid w:val="00A25A73"/>
    <w:rsid w:val="00A3034F"/>
    <w:rsid w:val="00A3247A"/>
    <w:rsid w:val="00A34694"/>
    <w:rsid w:val="00A44016"/>
    <w:rsid w:val="00A457F9"/>
    <w:rsid w:val="00A46DF4"/>
    <w:rsid w:val="00A61B27"/>
    <w:rsid w:val="00A63A71"/>
    <w:rsid w:val="00A83C81"/>
    <w:rsid w:val="00A861AD"/>
    <w:rsid w:val="00A93EC5"/>
    <w:rsid w:val="00A95056"/>
    <w:rsid w:val="00AB0DF3"/>
    <w:rsid w:val="00AB2A2C"/>
    <w:rsid w:val="00AB4DFB"/>
    <w:rsid w:val="00AB6041"/>
    <w:rsid w:val="00AB76E2"/>
    <w:rsid w:val="00AB79EC"/>
    <w:rsid w:val="00AC09E3"/>
    <w:rsid w:val="00AC0ACE"/>
    <w:rsid w:val="00AC6B9A"/>
    <w:rsid w:val="00AC73E3"/>
    <w:rsid w:val="00AD6CA9"/>
    <w:rsid w:val="00AD767F"/>
    <w:rsid w:val="00AE62BC"/>
    <w:rsid w:val="00AF1B05"/>
    <w:rsid w:val="00AF39F9"/>
    <w:rsid w:val="00AF6B32"/>
    <w:rsid w:val="00AF7B6D"/>
    <w:rsid w:val="00B02D3D"/>
    <w:rsid w:val="00B1131F"/>
    <w:rsid w:val="00B1161C"/>
    <w:rsid w:val="00B13552"/>
    <w:rsid w:val="00B1525B"/>
    <w:rsid w:val="00B2600D"/>
    <w:rsid w:val="00B34051"/>
    <w:rsid w:val="00B4186A"/>
    <w:rsid w:val="00B45389"/>
    <w:rsid w:val="00B6015A"/>
    <w:rsid w:val="00B608C1"/>
    <w:rsid w:val="00B60A54"/>
    <w:rsid w:val="00B61D02"/>
    <w:rsid w:val="00B62E4F"/>
    <w:rsid w:val="00B73EA4"/>
    <w:rsid w:val="00B768BF"/>
    <w:rsid w:val="00B8108C"/>
    <w:rsid w:val="00B81EA3"/>
    <w:rsid w:val="00B8263B"/>
    <w:rsid w:val="00B861A0"/>
    <w:rsid w:val="00B90015"/>
    <w:rsid w:val="00B92619"/>
    <w:rsid w:val="00B9366C"/>
    <w:rsid w:val="00B93F5C"/>
    <w:rsid w:val="00BA5C14"/>
    <w:rsid w:val="00BB1620"/>
    <w:rsid w:val="00BB1F6A"/>
    <w:rsid w:val="00BB550C"/>
    <w:rsid w:val="00BB588C"/>
    <w:rsid w:val="00BC0561"/>
    <w:rsid w:val="00BC11D5"/>
    <w:rsid w:val="00BC2847"/>
    <w:rsid w:val="00BC4821"/>
    <w:rsid w:val="00BE19F3"/>
    <w:rsid w:val="00BE3F55"/>
    <w:rsid w:val="00BF403D"/>
    <w:rsid w:val="00BF47FB"/>
    <w:rsid w:val="00BF7E08"/>
    <w:rsid w:val="00C01141"/>
    <w:rsid w:val="00C01A2C"/>
    <w:rsid w:val="00C0282C"/>
    <w:rsid w:val="00C02C51"/>
    <w:rsid w:val="00C03010"/>
    <w:rsid w:val="00C07134"/>
    <w:rsid w:val="00C12DFE"/>
    <w:rsid w:val="00C16F9C"/>
    <w:rsid w:val="00C228B9"/>
    <w:rsid w:val="00C260C8"/>
    <w:rsid w:val="00C275C2"/>
    <w:rsid w:val="00C34C3F"/>
    <w:rsid w:val="00C45304"/>
    <w:rsid w:val="00C513DF"/>
    <w:rsid w:val="00C63EDA"/>
    <w:rsid w:val="00C70B70"/>
    <w:rsid w:val="00C718D4"/>
    <w:rsid w:val="00C772F9"/>
    <w:rsid w:val="00C91442"/>
    <w:rsid w:val="00C92120"/>
    <w:rsid w:val="00CA45ED"/>
    <w:rsid w:val="00CB2263"/>
    <w:rsid w:val="00CB5E51"/>
    <w:rsid w:val="00CB7E5B"/>
    <w:rsid w:val="00CD13EE"/>
    <w:rsid w:val="00CD4ACE"/>
    <w:rsid w:val="00CD5E8F"/>
    <w:rsid w:val="00CD5EBE"/>
    <w:rsid w:val="00CD7254"/>
    <w:rsid w:val="00CE1B8F"/>
    <w:rsid w:val="00CE5C36"/>
    <w:rsid w:val="00CF0F4B"/>
    <w:rsid w:val="00CF649B"/>
    <w:rsid w:val="00D0163E"/>
    <w:rsid w:val="00D03771"/>
    <w:rsid w:val="00D079CA"/>
    <w:rsid w:val="00D07BD0"/>
    <w:rsid w:val="00D108B3"/>
    <w:rsid w:val="00D133E3"/>
    <w:rsid w:val="00D14FEC"/>
    <w:rsid w:val="00D15709"/>
    <w:rsid w:val="00D25DBF"/>
    <w:rsid w:val="00D2648B"/>
    <w:rsid w:val="00D300E2"/>
    <w:rsid w:val="00D37B83"/>
    <w:rsid w:val="00D43AE8"/>
    <w:rsid w:val="00D47F62"/>
    <w:rsid w:val="00D512FD"/>
    <w:rsid w:val="00D55137"/>
    <w:rsid w:val="00D61220"/>
    <w:rsid w:val="00D62AF2"/>
    <w:rsid w:val="00D640F9"/>
    <w:rsid w:val="00D87967"/>
    <w:rsid w:val="00D940AC"/>
    <w:rsid w:val="00DA7E43"/>
    <w:rsid w:val="00DB2FBE"/>
    <w:rsid w:val="00DB41B5"/>
    <w:rsid w:val="00DB6031"/>
    <w:rsid w:val="00DD2B02"/>
    <w:rsid w:val="00DD4834"/>
    <w:rsid w:val="00DD4A7B"/>
    <w:rsid w:val="00DE3ADF"/>
    <w:rsid w:val="00DE4136"/>
    <w:rsid w:val="00DE452B"/>
    <w:rsid w:val="00DE4E80"/>
    <w:rsid w:val="00DE6155"/>
    <w:rsid w:val="00DF17E2"/>
    <w:rsid w:val="00DF436F"/>
    <w:rsid w:val="00E042FB"/>
    <w:rsid w:val="00E11E53"/>
    <w:rsid w:val="00E126F9"/>
    <w:rsid w:val="00E12816"/>
    <w:rsid w:val="00E13395"/>
    <w:rsid w:val="00E143E4"/>
    <w:rsid w:val="00E169A8"/>
    <w:rsid w:val="00E23211"/>
    <w:rsid w:val="00E23816"/>
    <w:rsid w:val="00E260D8"/>
    <w:rsid w:val="00E27363"/>
    <w:rsid w:val="00E33B0C"/>
    <w:rsid w:val="00E377AE"/>
    <w:rsid w:val="00E41B94"/>
    <w:rsid w:val="00E41E76"/>
    <w:rsid w:val="00E5700F"/>
    <w:rsid w:val="00E64191"/>
    <w:rsid w:val="00E65266"/>
    <w:rsid w:val="00E6667F"/>
    <w:rsid w:val="00E72ACB"/>
    <w:rsid w:val="00E73C49"/>
    <w:rsid w:val="00E752DC"/>
    <w:rsid w:val="00E778B0"/>
    <w:rsid w:val="00E86707"/>
    <w:rsid w:val="00E91299"/>
    <w:rsid w:val="00EA2406"/>
    <w:rsid w:val="00EB00E2"/>
    <w:rsid w:val="00EB1EDE"/>
    <w:rsid w:val="00EB3140"/>
    <w:rsid w:val="00EB3DDC"/>
    <w:rsid w:val="00EC1A61"/>
    <w:rsid w:val="00EE17B3"/>
    <w:rsid w:val="00EE54F9"/>
    <w:rsid w:val="00EE7644"/>
    <w:rsid w:val="00EF3D0A"/>
    <w:rsid w:val="00EF4630"/>
    <w:rsid w:val="00EF491F"/>
    <w:rsid w:val="00F00178"/>
    <w:rsid w:val="00F04656"/>
    <w:rsid w:val="00F04854"/>
    <w:rsid w:val="00F059B1"/>
    <w:rsid w:val="00F05CB8"/>
    <w:rsid w:val="00F11642"/>
    <w:rsid w:val="00F124FE"/>
    <w:rsid w:val="00F1303A"/>
    <w:rsid w:val="00F13916"/>
    <w:rsid w:val="00F20B5C"/>
    <w:rsid w:val="00F27768"/>
    <w:rsid w:val="00F31A40"/>
    <w:rsid w:val="00F36409"/>
    <w:rsid w:val="00F41C4D"/>
    <w:rsid w:val="00F4277F"/>
    <w:rsid w:val="00F44F4D"/>
    <w:rsid w:val="00F47888"/>
    <w:rsid w:val="00F47CAE"/>
    <w:rsid w:val="00F53CB8"/>
    <w:rsid w:val="00F62F56"/>
    <w:rsid w:val="00F63374"/>
    <w:rsid w:val="00F70076"/>
    <w:rsid w:val="00F766DB"/>
    <w:rsid w:val="00F80AE0"/>
    <w:rsid w:val="00F81EBD"/>
    <w:rsid w:val="00F9121D"/>
    <w:rsid w:val="00F924AC"/>
    <w:rsid w:val="00FA34F0"/>
    <w:rsid w:val="00FB6B88"/>
    <w:rsid w:val="00FD0E2B"/>
    <w:rsid w:val="00FD10A1"/>
    <w:rsid w:val="00FD28D2"/>
    <w:rsid w:val="00FD4A21"/>
    <w:rsid w:val="00FD4B79"/>
    <w:rsid w:val="00FD502B"/>
    <w:rsid w:val="00FE17C3"/>
    <w:rsid w:val="00FE3A62"/>
    <w:rsid w:val="00FF3E76"/>
    <w:rsid w:val="00FF4ECF"/>
    <w:rsid w:val="00FF5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20"/>
  </w:style>
  <w:style w:type="paragraph" w:styleId="1">
    <w:name w:val="heading 1"/>
    <w:basedOn w:val="a"/>
    <w:next w:val="a"/>
    <w:link w:val="10"/>
    <w:uiPriority w:val="9"/>
    <w:qFormat/>
    <w:rsid w:val="00A861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C0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D51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512F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footer"/>
    <w:basedOn w:val="a"/>
    <w:link w:val="a4"/>
    <w:rsid w:val="00D512F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D512F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D512FD"/>
  </w:style>
  <w:style w:type="paragraph" w:customStyle="1" w:styleId="a6">
    <w:name w:val="Знак"/>
    <w:basedOn w:val="a"/>
    <w:rsid w:val="00D512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Document Map"/>
    <w:basedOn w:val="a"/>
    <w:link w:val="a8"/>
    <w:semiHidden/>
    <w:rsid w:val="00D512FD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D512F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11">
    <w:name w:val="Знак1"/>
    <w:basedOn w:val="a"/>
    <w:rsid w:val="00D51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customStyle="1" w:styleId="a9">
    <w:name w:val="Знак Знак Знак Знак"/>
    <w:basedOn w:val="a"/>
    <w:rsid w:val="00D512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D512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rsid w:val="00D51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512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512FD"/>
  </w:style>
  <w:style w:type="paragraph" w:styleId="ac">
    <w:name w:val="Balloon Text"/>
    <w:basedOn w:val="a"/>
    <w:link w:val="ad"/>
    <w:rsid w:val="00D512F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512FD"/>
    <w:rPr>
      <w:rFonts w:ascii="Tahoma" w:eastAsia="Times New Roman" w:hAnsi="Tahoma" w:cs="Tahoma"/>
      <w:sz w:val="16"/>
      <w:szCs w:val="16"/>
    </w:rPr>
  </w:style>
  <w:style w:type="paragraph" w:styleId="ae">
    <w:name w:val="header"/>
    <w:basedOn w:val="a"/>
    <w:link w:val="af"/>
    <w:rsid w:val="00D512F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D512FD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No Spacing"/>
    <w:link w:val="af1"/>
    <w:uiPriority w:val="1"/>
    <w:qFormat/>
    <w:rsid w:val="00D51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D512FD"/>
    <w:rPr>
      <w:color w:val="7BA566"/>
      <w:u w:val="single"/>
    </w:rPr>
  </w:style>
  <w:style w:type="character" w:styleId="af3">
    <w:name w:val="Strong"/>
    <w:basedOn w:val="a0"/>
    <w:uiPriority w:val="22"/>
    <w:qFormat/>
    <w:rsid w:val="00D512FD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51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"/>
    <w:basedOn w:val="a"/>
    <w:link w:val="af5"/>
    <w:rsid w:val="00D512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rsid w:val="00D512FD"/>
    <w:rPr>
      <w:rFonts w:ascii="Times New Roman" w:eastAsia="Times New Roman" w:hAnsi="Times New Roman" w:cs="Times New Roman"/>
      <w:sz w:val="28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512F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2">
    <w:name w:val="Font Style12"/>
    <w:uiPriority w:val="99"/>
    <w:rsid w:val="00D512FD"/>
    <w:rPr>
      <w:rFonts w:ascii="Times New Roman" w:hAnsi="Times New Roman" w:cs="Times New Roman"/>
      <w:sz w:val="18"/>
      <w:szCs w:val="18"/>
    </w:rPr>
  </w:style>
  <w:style w:type="character" w:customStyle="1" w:styleId="orange1">
    <w:name w:val="orange1"/>
    <w:basedOn w:val="a0"/>
    <w:rsid w:val="00D512FD"/>
  </w:style>
  <w:style w:type="character" w:customStyle="1" w:styleId="af1">
    <w:name w:val="Без интервала Знак"/>
    <w:basedOn w:val="a0"/>
    <w:link w:val="af0"/>
    <w:uiPriority w:val="1"/>
    <w:rsid w:val="00CD13E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06E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6">
    <w:name w:val="Table Grid"/>
    <w:basedOn w:val="a1"/>
    <w:uiPriority w:val="59"/>
    <w:rsid w:val="006912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Подпись к таблице_"/>
    <w:basedOn w:val="a0"/>
    <w:link w:val="af8"/>
    <w:rsid w:val="006912A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af8">
    <w:name w:val="Подпись к таблице"/>
    <w:basedOn w:val="a"/>
    <w:link w:val="af7"/>
    <w:rsid w:val="006912A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af9">
    <w:name w:val="Основной текст_"/>
    <w:basedOn w:val="a0"/>
    <w:link w:val="31"/>
    <w:rsid w:val="007B3E4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9"/>
    <w:rsid w:val="007B3E4C"/>
    <w:pPr>
      <w:widowControl w:val="0"/>
      <w:shd w:val="clear" w:color="auto" w:fill="FFFFFF"/>
      <w:spacing w:after="1140" w:line="326" w:lineRule="exact"/>
      <w:ind w:hanging="170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21">
    <w:name w:val="Основной текст2"/>
    <w:basedOn w:val="af9"/>
    <w:rsid w:val="007B3E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Pa4">
    <w:name w:val="Pa4"/>
    <w:basedOn w:val="Default"/>
    <w:next w:val="Default"/>
    <w:uiPriority w:val="99"/>
    <w:rsid w:val="00946464"/>
    <w:pPr>
      <w:spacing w:line="201" w:lineRule="atLeast"/>
    </w:pPr>
    <w:rPr>
      <w:rFonts w:ascii="Literaturnaya" w:hAnsi="Literaturnaya" w:cstheme="minorBidi"/>
      <w:color w:val="auto"/>
    </w:rPr>
  </w:style>
  <w:style w:type="character" w:customStyle="1" w:styleId="A10">
    <w:name w:val="A1"/>
    <w:uiPriority w:val="99"/>
    <w:rsid w:val="00946464"/>
    <w:rPr>
      <w:rFonts w:cs="Literaturnaya"/>
      <w:color w:val="000000"/>
    </w:rPr>
  </w:style>
  <w:style w:type="character" w:customStyle="1" w:styleId="c0">
    <w:name w:val="c0"/>
    <w:basedOn w:val="a0"/>
    <w:rsid w:val="00412185"/>
  </w:style>
  <w:style w:type="character" w:customStyle="1" w:styleId="ListParagraphChar">
    <w:name w:val="List Paragraph Char"/>
    <w:link w:val="12"/>
    <w:locked/>
    <w:rsid w:val="001222E0"/>
    <w:rPr>
      <w:color w:val="000000"/>
      <w:sz w:val="24"/>
      <w:szCs w:val="24"/>
    </w:rPr>
  </w:style>
  <w:style w:type="paragraph" w:customStyle="1" w:styleId="12">
    <w:name w:val="Абзац списка1"/>
    <w:basedOn w:val="a"/>
    <w:link w:val="ListParagraphChar"/>
    <w:rsid w:val="001222E0"/>
    <w:pPr>
      <w:spacing w:after="0" w:line="240" w:lineRule="auto"/>
      <w:ind w:left="72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C0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c">
    <w:name w:val="pc"/>
    <w:basedOn w:val="a"/>
    <w:rsid w:val="004D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56">
    <w:name w:val="Основной текст (12)56"/>
    <w:rsid w:val="009C204E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9C204E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9C204E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FontStyle11">
    <w:name w:val="Font Style11"/>
    <w:basedOn w:val="a0"/>
    <w:uiPriority w:val="99"/>
    <w:rsid w:val="005A3B2F"/>
    <w:rPr>
      <w:rFonts w:ascii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461BD9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 w:eastAsia="en-US"/>
    </w:rPr>
  </w:style>
  <w:style w:type="character" w:customStyle="1" w:styleId="markedcontent">
    <w:name w:val="markedcontent"/>
    <w:basedOn w:val="a0"/>
    <w:rsid w:val="00AB6041"/>
  </w:style>
  <w:style w:type="character" w:customStyle="1" w:styleId="10">
    <w:name w:val="Заголовок 1 Знак"/>
    <w:basedOn w:val="a0"/>
    <w:link w:val="1"/>
    <w:uiPriority w:val="9"/>
    <w:rsid w:val="00A861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3">
    <w:name w:val="Сетка таблицы1"/>
    <w:basedOn w:val="a1"/>
    <w:next w:val="af6"/>
    <w:uiPriority w:val="59"/>
    <w:rsid w:val="002C07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0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9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3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2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1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0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B44E8-1DF2-42A0-BBDA-CFCDA66A7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2637</TotalTime>
  <Pages>13</Pages>
  <Words>3861</Words>
  <Characters>22013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Психолог</cp:lastModifiedBy>
  <cp:revision>117</cp:revision>
  <cp:lastPrinted>2024-08-30T05:28:00Z</cp:lastPrinted>
  <dcterms:created xsi:type="dcterms:W3CDTF">2022-06-21T04:36:00Z</dcterms:created>
  <dcterms:modified xsi:type="dcterms:W3CDTF">2024-09-09T12:31:00Z</dcterms:modified>
</cp:coreProperties>
</file>