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A0" w:rsidRPr="00F657EF" w:rsidRDefault="004E51A0">
      <w:pPr>
        <w:spacing w:after="0"/>
        <w:ind w:left="120"/>
        <w:jc w:val="center"/>
        <w:rPr>
          <w:lang w:val="ru-RU"/>
        </w:rPr>
      </w:pPr>
      <w:bookmarkStart w:id="0" w:name="block-43985003"/>
    </w:p>
    <w:p w:rsidR="00F657EF" w:rsidRDefault="00F657EF" w:rsidP="00F657EF">
      <w:pPr>
        <w:framePr w:wrap="none" w:vAnchor="page" w:hAnchor="page" w:x="428" w:y="310"/>
        <w:rPr>
          <w:sz w:val="2"/>
          <w:szCs w:val="2"/>
        </w:rPr>
      </w:pPr>
      <w:r>
        <w:rPr>
          <w:noProof/>
          <w:lang w:val="ru-RU" w:eastAsia="ru-RU"/>
        </w:rPr>
        <w:drawing>
          <wp:inline distT="0" distB="0" distL="0" distR="0">
            <wp:extent cx="7432040" cy="10466705"/>
            <wp:effectExtent l="19050" t="0" r="0" b="0"/>
            <wp:docPr id="1" name="Рисунок 1" descr="C:\Users\1277~1\AppData\Local\Temp\FineReader12.00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77~1\AppData\Local\Temp\FineReader12.00\media\image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040" cy="1046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1A0" w:rsidRPr="00F657EF" w:rsidRDefault="004E51A0">
      <w:pPr>
        <w:spacing w:after="0"/>
        <w:ind w:left="120"/>
        <w:rPr>
          <w:lang w:val="ru-RU"/>
        </w:rPr>
      </w:pPr>
    </w:p>
    <w:p w:rsidR="004E51A0" w:rsidRPr="00F657EF" w:rsidRDefault="004E51A0">
      <w:pPr>
        <w:rPr>
          <w:lang w:val="ru-RU"/>
        </w:rPr>
        <w:sectPr w:rsidR="004E51A0" w:rsidRPr="00F657EF">
          <w:pgSz w:w="11906" w:h="16383"/>
          <w:pgMar w:top="1134" w:right="850" w:bottom="1134" w:left="1701" w:header="720" w:footer="720" w:gutter="0"/>
          <w:cols w:space="720"/>
        </w:sectPr>
      </w:pP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bookmarkStart w:id="1" w:name="block-43985002"/>
      <w:bookmarkEnd w:id="0"/>
      <w:r w:rsidRPr="00F657E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 xml:space="preserve">Рабочая программа </w:t>
      </w:r>
      <w:r w:rsidRPr="00F657EF">
        <w:rPr>
          <w:rFonts w:ascii="Times New Roman" w:hAnsi="Times New Roman"/>
          <w:color w:val="000000"/>
          <w:sz w:val="28"/>
          <w:lang w:val="ru-RU"/>
        </w:rPr>
        <w:t>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</w:t>
      </w:r>
      <w:r w:rsidRPr="00F657EF">
        <w:rPr>
          <w:rFonts w:ascii="Times New Roman" w:hAnsi="Times New Roman"/>
          <w:color w:val="000000"/>
          <w:sz w:val="28"/>
          <w:lang w:val="ru-RU"/>
        </w:rPr>
        <w:t>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F657EF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 xml:space="preserve">Рабочая программа среднего общего образования </w:t>
      </w:r>
      <w:r w:rsidRPr="00F657EF">
        <w:rPr>
          <w:rFonts w:ascii="Times New Roman" w:hAnsi="Times New Roman"/>
          <w:color w:val="000000"/>
          <w:sz w:val="28"/>
          <w:lang w:val="ru-RU"/>
        </w:rPr>
        <w:t>на базовом уровне отражает 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</w:t>
      </w:r>
      <w:r w:rsidRPr="00F657EF">
        <w:rPr>
          <w:rFonts w:ascii="Times New Roman" w:hAnsi="Times New Roman"/>
          <w:color w:val="000000"/>
          <w:sz w:val="28"/>
          <w:lang w:val="ru-RU"/>
        </w:rPr>
        <w:t>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</w:t>
      </w:r>
      <w:r w:rsidRPr="00F657E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</w:t>
      </w:r>
      <w:r w:rsidRPr="00F657EF">
        <w:rPr>
          <w:rFonts w:ascii="Times New Roman" w:hAnsi="Times New Roman"/>
          <w:color w:val="000000"/>
          <w:sz w:val="28"/>
          <w:lang w:val="ru-RU"/>
        </w:rPr>
        <w:t>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интегративность, междисциплинарность, практик</w:t>
      </w:r>
      <w:r w:rsidRPr="00F657EF">
        <w:rPr>
          <w:rFonts w:ascii="Times New Roman" w:hAnsi="Times New Roman"/>
          <w:color w:val="000000"/>
          <w:sz w:val="28"/>
          <w:lang w:val="ru-RU"/>
        </w:rPr>
        <w:t>о-ориентированность,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геоэколо</w:t>
      </w:r>
      <w:r w:rsidRPr="00F657EF">
        <w:rPr>
          <w:rFonts w:ascii="Times New Roman" w:hAnsi="Times New Roman"/>
          <w:color w:val="000000"/>
          <w:sz w:val="28"/>
          <w:lang w:val="ru-RU"/>
        </w:rPr>
        <w:t>гических событий и процессов.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4E51A0" w:rsidRDefault="004356BF">
      <w:pPr>
        <w:spacing w:after="0" w:line="264" w:lineRule="auto"/>
        <w:ind w:firstLine="600"/>
        <w:jc w:val="both"/>
      </w:pPr>
      <w:r w:rsidRPr="00F657EF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>
        <w:rPr>
          <w:rFonts w:ascii="Times New Roman" w:hAnsi="Times New Roman"/>
          <w:color w:val="000000"/>
          <w:sz w:val="28"/>
        </w:rPr>
        <w:t>России как составной части мирового сообщества;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</w:t>
      </w:r>
      <w:r w:rsidRPr="00F657EF">
        <w:rPr>
          <w:rFonts w:ascii="Times New Roman" w:hAnsi="Times New Roman"/>
          <w:color w:val="000000"/>
          <w:sz w:val="28"/>
          <w:lang w:val="ru-RU"/>
        </w:rPr>
        <w:t>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</w:t>
      </w:r>
      <w:r w:rsidRPr="00F657EF">
        <w:rPr>
          <w:rFonts w:ascii="Times New Roman" w:hAnsi="Times New Roman"/>
          <w:color w:val="000000"/>
          <w:sz w:val="28"/>
          <w:lang w:val="ru-RU"/>
        </w:rPr>
        <w:t>ографической культуры;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5) п</w:t>
      </w:r>
      <w:r w:rsidRPr="00F657EF">
        <w:rPr>
          <w:rFonts w:ascii="Times New Roman" w:hAnsi="Times New Roman"/>
          <w:color w:val="000000"/>
          <w:sz w:val="28"/>
          <w:lang w:val="ru-RU"/>
        </w:rPr>
        <w:t>риобретение опыта разнообразной деятельности, направленной на достижение целей устойчивого развития.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</w:t>
      </w:r>
      <w:r w:rsidRPr="00F657EF">
        <w:rPr>
          <w:rFonts w:ascii="Times New Roman" w:hAnsi="Times New Roman"/>
          <w:color w:val="000000"/>
          <w:sz w:val="28"/>
          <w:lang w:val="ru-RU"/>
        </w:rPr>
        <w:t>су в неделю в 10 и 11 классах.</w:t>
      </w:r>
    </w:p>
    <w:p w:rsidR="004E51A0" w:rsidRPr="00F657EF" w:rsidRDefault="004E51A0">
      <w:pPr>
        <w:rPr>
          <w:lang w:val="ru-RU"/>
        </w:rPr>
        <w:sectPr w:rsidR="004E51A0" w:rsidRPr="00F657EF">
          <w:pgSz w:w="11906" w:h="16383"/>
          <w:pgMar w:top="1134" w:right="850" w:bottom="1134" w:left="1701" w:header="720" w:footer="720" w:gutter="0"/>
          <w:cols w:space="720"/>
        </w:sectPr>
      </w:pP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bookmarkStart w:id="2" w:name="block-43985007"/>
      <w:bookmarkEnd w:id="1"/>
      <w:r w:rsidRPr="00F657E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4E51A0" w:rsidRPr="00F657EF" w:rsidRDefault="004E51A0">
      <w:pPr>
        <w:spacing w:after="0" w:line="264" w:lineRule="auto"/>
        <w:ind w:left="120"/>
        <w:jc w:val="both"/>
        <w:rPr>
          <w:lang w:val="ru-RU"/>
        </w:rPr>
      </w:pPr>
    </w:p>
    <w:p w:rsidR="004E51A0" w:rsidRPr="00F657EF" w:rsidRDefault="004356BF">
      <w:pPr>
        <w:spacing w:after="0" w:line="264" w:lineRule="auto"/>
        <w:ind w:left="12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E51A0" w:rsidRPr="00F657EF" w:rsidRDefault="004E51A0">
      <w:pPr>
        <w:spacing w:after="0" w:line="264" w:lineRule="auto"/>
        <w:ind w:left="120"/>
        <w:jc w:val="both"/>
        <w:rPr>
          <w:lang w:val="ru-RU"/>
        </w:rPr>
      </w:pP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</w:t>
      </w:r>
      <w:r w:rsidRPr="00F657EF">
        <w:rPr>
          <w:rFonts w:ascii="Times New Roman" w:hAnsi="Times New Roman"/>
          <w:color w:val="000000"/>
          <w:sz w:val="28"/>
          <w:lang w:val="ru-RU"/>
        </w:rPr>
        <w:t>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</w:t>
      </w:r>
      <w:r w:rsidRPr="00F657EF">
        <w:rPr>
          <w:rFonts w:ascii="Times New Roman" w:hAnsi="Times New Roman"/>
          <w:b/>
          <w:color w:val="000000"/>
          <w:sz w:val="28"/>
          <w:lang w:val="ru-RU"/>
        </w:rPr>
        <w:t>а.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F657EF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F657EF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r w:rsidRPr="00F657EF">
        <w:rPr>
          <w:rFonts w:ascii="Times New Roman" w:hAnsi="Times New Roman"/>
          <w:color w:val="000000"/>
          <w:sz w:val="28"/>
          <w:lang w:val="ru-RU"/>
        </w:rPr>
        <w:t>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ультурного разнообразия на Земле.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F657EF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</w:t>
      </w:r>
      <w:r w:rsidRPr="00F657EF">
        <w:rPr>
          <w:rFonts w:ascii="Times New Roman" w:hAnsi="Times New Roman"/>
          <w:color w:val="000000"/>
          <w:sz w:val="28"/>
          <w:lang w:val="ru-RU"/>
        </w:rPr>
        <w:t>ня Мирового океана, загрязнение окружающей среды</w:t>
      </w:r>
      <w:r w:rsidRPr="00F657EF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F657EF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</w:t>
      </w:r>
      <w:r w:rsidRPr="00F657EF">
        <w:rPr>
          <w:rFonts w:ascii="Times New Roman" w:hAnsi="Times New Roman"/>
          <w:color w:val="000000"/>
          <w:sz w:val="28"/>
          <w:lang w:val="ru-RU"/>
        </w:rPr>
        <w:t>звития. Объекты Всемирного природного и культурного наследия.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</w:t>
      </w:r>
      <w:r w:rsidRPr="00F657EF">
        <w:rPr>
          <w:rFonts w:ascii="Times New Roman" w:hAnsi="Times New Roman"/>
          <w:color w:val="000000"/>
          <w:sz w:val="28"/>
          <w:lang w:val="ru-RU"/>
        </w:rPr>
        <w:t>выбор формы фиксации результатов наблюдения (исследования).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r>
        <w:rPr>
          <w:rFonts w:ascii="Times New Roman" w:hAnsi="Times New Roman"/>
          <w:color w:val="000000"/>
          <w:sz w:val="28"/>
        </w:rPr>
        <w:t>Ресурсообеспеченность. Истощение природ</w:t>
      </w:r>
      <w:r>
        <w:rPr>
          <w:rFonts w:ascii="Times New Roman" w:hAnsi="Times New Roman"/>
          <w:color w:val="000000"/>
          <w:sz w:val="28"/>
        </w:rPr>
        <w:t xml:space="preserve">ных ресурсов. 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Обеспеченность стран стратегическими ресурсами: нефтью, газом, </w:t>
      </w:r>
      <w:r w:rsidRPr="00F657EF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ресурсы. Обеспеченность человечества пресной водой. Гидроэнергоресурсы Земли, перспективы их использования. География ле</w:t>
      </w:r>
      <w:r w:rsidRPr="00F657EF">
        <w:rPr>
          <w:rFonts w:ascii="Times New Roman" w:hAnsi="Times New Roman"/>
          <w:color w:val="000000"/>
          <w:sz w:val="28"/>
          <w:lang w:val="ru-RU"/>
        </w:rPr>
        <w:t>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ресурсы.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</w:t>
      </w:r>
      <w:r w:rsidRPr="00F657EF">
        <w:rPr>
          <w:rFonts w:ascii="Times New Roman" w:hAnsi="Times New Roman"/>
          <w:b/>
          <w:i/>
          <w:color w:val="000000"/>
          <w:sz w:val="28"/>
          <w:lang w:val="ru-RU"/>
        </w:rPr>
        <w:t>та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 xml:space="preserve">Тема 1. Теоретические основы геополитики как науки. Политическая география и геополитика. </w:t>
      </w:r>
      <w:r w:rsidRPr="00F657EF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</w:t>
      </w:r>
      <w:r w:rsidRPr="00F657EF">
        <w:rPr>
          <w:rFonts w:ascii="Times New Roman" w:hAnsi="Times New Roman"/>
          <w:color w:val="000000"/>
          <w:sz w:val="28"/>
          <w:lang w:val="ru-RU"/>
        </w:rPr>
        <w:t>рафическое положение. Специфика России как евразийского и приарктического государства.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 мира, унитарное и федеративное и государственное уст</w:t>
      </w:r>
      <w:r w:rsidRPr="00F657EF">
        <w:rPr>
          <w:rFonts w:ascii="Times New Roman" w:hAnsi="Times New Roman"/>
          <w:color w:val="000000"/>
          <w:sz w:val="28"/>
          <w:lang w:val="ru-RU"/>
        </w:rPr>
        <w:t>ройство.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Теория демографического перехода. Воспроизводство населения, его типы и особенности в странах с различным уровнем социаль</w:t>
      </w:r>
      <w:r w:rsidRPr="00F657EF">
        <w:rPr>
          <w:rFonts w:ascii="Times New Roman" w:hAnsi="Times New Roman"/>
          <w:color w:val="000000"/>
          <w:sz w:val="28"/>
          <w:lang w:val="ru-RU"/>
        </w:rPr>
        <w:t>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 xml:space="preserve">1. Определение и сравнение темпов роста </w:t>
      </w:r>
      <w:r w:rsidRPr="00F657EF">
        <w:rPr>
          <w:rFonts w:ascii="Times New Roman" w:hAnsi="Times New Roman"/>
          <w:color w:val="000000"/>
          <w:sz w:val="28"/>
          <w:lang w:val="ru-RU"/>
        </w:rPr>
        <w:t>населения крупных по численности населения стран, регионов мира (форма фиксации результатов анализа по выбору обучающихся).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Тема 2. Состав и структура</w:t>
      </w:r>
      <w:r w:rsidRPr="00F657EF">
        <w:rPr>
          <w:rFonts w:ascii="Times New Roman" w:hAnsi="Times New Roman"/>
          <w:b/>
          <w:color w:val="000000"/>
          <w:sz w:val="28"/>
          <w:lang w:val="ru-RU"/>
        </w:rPr>
        <w:t xml:space="preserve"> населения. 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</w:t>
      </w:r>
      <w:r w:rsidRPr="00F657EF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языковые семьи и группы, особенности их размещения. Религиоз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</w:t>
      </w:r>
      <w:r w:rsidRPr="00F657EF">
        <w:rPr>
          <w:rFonts w:ascii="Times New Roman" w:hAnsi="Times New Roman"/>
          <w:color w:val="000000"/>
          <w:sz w:val="28"/>
          <w:lang w:val="ru-RU"/>
        </w:rPr>
        <w:t>очников географической информации.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</w:t>
      </w:r>
      <w:r w:rsidRPr="00F657EF">
        <w:rPr>
          <w:rFonts w:ascii="Times New Roman" w:hAnsi="Times New Roman"/>
          <w:color w:val="000000"/>
          <w:sz w:val="28"/>
          <w:lang w:val="ru-RU"/>
        </w:rPr>
        <w:t>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</w:t>
      </w:r>
      <w:r w:rsidRPr="00F657EF">
        <w:rPr>
          <w:rFonts w:ascii="Times New Roman" w:hAnsi="Times New Roman"/>
          <w:color w:val="000000"/>
          <w:sz w:val="28"/>
          <w:lang w:val="ru-RU"/>
        </w:rPr>
        <w:t>го и сельского населения разных регионов мира на основе анализа статистических данных.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</w:t>
      </w:r>
      <w:r w:rsidRPr="00F657EF">
        <w:rPr>
          <w:rFonts w:ascii="Times New Roman" w:hAnsi="Times New Roman"/>
          <w:color w:val="000000"/>
          <w:sz w:val="28"/>
          <w:lang w:val="ru-RU"/>
        </w:rPr>
        <w:t>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регионов мира.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</w:t>
      </w:r>
      <w:r w:rsidRPr="00F657EF">
        <w:rPr>
          <w:rFonts w:ascii="Times New Roman" w:hAnsi="Times New Roman"/>
          <w:color w:val="000000"/>
          <w:sz w:val="28"/>
          <w:lang w:val="ru-RU"/>
        </w:rPr>
        <w:t>егионах и странах мира на основе анализа источников географической информации.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F657EF">
        <w:rPr>
          <w:rFonts w:ascii="Times New Roman" w:hAnsi="Times New Roman"/>
          <w:color w:val="000000"/>
          <w:sz w:val="28"/>
          <w:lang w:val="ru-RU"/>
        </w:rPr>
        <w:t>Мировое хозяйство:определение и состав. Основные этапы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родной специализации. Условия формирования международной </w:t>
      </w:r>
      <w:r w:rsidRPr="00F657EF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Практи</w:t>
      </w:r>
      <w:r w:rsidRPr="00F657EF">
        <w:rPr>
          <w:rFonts w:ascii="Times New Roman" w:hAnsi="Times New Roman"/>
          <w:b/>
          <w:color w:val="000000"/>
          <w:sz w:val="28"/>
          <w:lang w:val="ru-RU"/>
        </w:rPr>
        <w:t>ческая работа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Крупнейшие международные отраслевые и региональные экономические союзы. Глобализация мировой экономики и её 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</w:t>
      </w:r>
      <w:r w:rsidRPr="00F657EF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 xml:space="preserve">«возобновляемой» энергетики. </w:t>
      </w:r>
      <w:r w:rsidRPr="00F657EF">
        <w:rPr>
          <w:rFonts w:ascii="Times New Roman" w:hAnsi="Times New Roman"/>
          <w:color w:val="000000"/>
          <w:sz w:val="28"/>
          <w:lang w:val="ru-RU"/>
        </w:rPr>
        <w:t>Воздейс</w:t>
      </w:r>
      <w:r w:rsidRPr="00F657EF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F657EF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М</w:t>
      </w:r>
      <w:r w:rsidRPr="00F657EF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F657EF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F657EF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</w:t>
      </w:r>
      <w:r>
        <w:rPr>
          <w:rFonts w:ascii="Times New Roman" w:hAnsi="Times New Roman"/>
          <w:color w:val="000000"/>
          <w:sz w:val="28"/>
        </w:rPr>
        <w:t xml:space="preserve">Растениеводство. География производства основных продовольственных культур. 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Ведущие экспортёры и импортёры. Роль России как одного из главных экспортёров зерновых культур.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F657EF">
        <w:rPr>
          <w:rFonts w:ascii="Times New Roman" w:hAnsi="Times New Roman"/>
          <w:color w:val="000000"/>
          <w:sz w:val="28"/>
          <w:lang w:val="ru-RU"/>
        </w:rPr>
        <w:t>и животноводства. Рыболовство и аквакультура: географические особенности.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F657EF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разных видов транспорта в современном мире.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</w:t>
      </w:r>
      <w:r w:rsidRPr="00F657EF">
        <w:rPr>
          <w:rFonts w:ascii="Times New Roman" w:hAnsi="Times New Roman"/>
          <w:color w:val="000000"/>
          <w:sz w:val="28"/>
          <w:lang w:val="ru-RU"/>
        </w:rPr>
        <w:t>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</w:r>
    </w:p>
    <w:p w:rsidR="004E51A0" w:rsidRPr="00F657EF" w:rsidRDefault="004E51A0">
      <w:pPr>
        <w:spacing w:after="0" w:line="264" w:lineRule="auto"/>
        <w:ind w:left="120"/>
        <w:jc w:val="both"/>
        <w:rPr>
          <w:lang w:val="ru-RU"/>
        </w:rPr>
      </w:pPr>
    </w:p>
    <w:p w:rsidR="004E51A0" w:rsidRPr="00F657EF" w:rsidRDefault="004356BF">
      <w:pPr>
        <w:spacing w:after="0" w:line="264" w:lineRule="auto"/>
        <w:ind w:left="12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E51A0" w:rsidRPr="00F657EF" w:rsidRDefault="004E51A0">
      <w:pPr>
        <w:spacing w:after="0" w:line="264" w:lineRule="auto"/>
        <w:ind w:left="120"/>
        <w:jc w:val="both"/>
        <w:rPr>
          <w:lang w:val="ru-RU"/>
        </w:rPr>
      </w:pP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F657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Многообраз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субрегионов. Геопол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итические проблемы региона.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lastRenderedPageBreak/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Тема 2. Зарубежная Азия: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сост</w:t>
      </w:r>
      <w:r w:rsidRPr="00F657EF">
        <w:rPr>
          <w:rFonts w:ascii="Times New Roman" w:hAnsi="Times New Roman"/>
          <w:color w:val="000000"/>
          <w:sz w:val="28"/>
          <w:lang w:val="ru-RU"/>
        </w:rPr>
        <w:t>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субрегионов. Особенности экон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Индия,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Турция, страны Центральной Азии).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состав (субрегионы: США и Канада, Латинская Америка), общая экономико-географическая характеристика.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Тема 4. Африк</w:t>
      </w:r>
      <w:r w:rsidRPr="00F657EF">
        <w:rPr>
          <w:rFonts w:ascii="Times New Roman" w:hAnsi="Times New Roman"/>
          <w:b/>
          <w:color w:val="000000"/>
          <w:sz w:val="28"/>
          <w:lang w:val="ru-RU"/>
        </w:rPr>
        <w:t>а: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субрегионов. Экономические и социал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ьные проблемы региона. 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</w:t>
      </w:r>
      <w:r w:rsidRPr="00F657EF">
        <w:rPr>
          <w:rFonts w:ascii="Times New Roman" w:hAnsi="Times New Roman"/>
          <w:color w:val="000000"/>
          <w:sz w:val="28"/>
          <w:lang w:val="ru-RU"/>
        </w:rPr>
        <w:t>и сельского хозяйства в экономике Алжира и Эфиопии.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природно-ресурсный капитал. Отрасли международной </w:t>
      </w:r>
      <w:r w:rsidRPr="00F657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</w:t>
      </w:r>
      <w:r w:rsidRPr="00F657EF">
        <w:rPr>
          <w:rFonts w:ascii="Times New Roman" w:hAnsi="Times New Roman"/>
          <w:b/>
          <w:color w:val="000000"/>
          <w:sz w:val="28"/>
          <w:lang w:val="ru-RU"/>
        </w:rPr>
        <w:t>тической, геоэкономической и геодемографической карте мира.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</w:t>
      </w:r>
      <w:r w:rsidRPr="00F657EF">
        <w:rPr>
          <w:rFonts w:ascii="Times New Roman" w:hAnsi="Times New Roman"/>
          <w:color w:val="000000"/>
          <w:sz w:val="28"/>
          <w:lang w:val="ru-RU"/>
        </w:rPr>
        <w:t>ких задач развития России.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геоэкономических и геополитических условиях.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</w:t>
      </w:r>
      <w:r w:rsidRPr="00F657EF">
        <w:rPr>
          <w:rFonts w:ascii="Times New Roman" w:hAnsi="Times New Roman"/>
          <w:color w:val="000000"/>
          <w:sz w:val="28"/>
          <w:lang w:val="ru-RU"/>
        </w:rPr>
        <w:t>ологические, демографические.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ичина её возникновения.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r w:rsidRPr="00F657EF">
        <w:rPr>
          <w:rFonts w:ascii="Times New Roman" w:hAnsi="Times New Roman"/>
          <w:color w:val="000000"/>
          <w:sz w:val="28"/>
          <w:lang w:val="ru-RU"/>
        </w:rPr>
        <w:t>биоразнообразия. Проблема загрязнения Мирового океана и освоения его ресурсов.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</w:t>
      </w:r>
      <w:r w:rsidRPr="00F657EF">
        <w:rPr>
          <w:rFonts w:ascii="Times New Roman" w:hAnsi="Times New Roman"/>
          <w:color w:val="000000"/>
          <w:sz w:val="28"/>
          <w:lang w:val="ru-RU"/>
        </w:rPr>
        <w:t>блем и проблем народонаселения.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</w:t>
      </w:r>
      <w:r w:rsidRPr="00F657EF">
        <w:rPr>
          <w:rFonts w:ascii="Times New Roman" w:hAnsi="Times New Roman"/>
          <w:color w:val="000000"/>
          <w:sz w:val="28"/>
          <w:lang w:val="ru-RU"/>
        </w:rPr>
        <w:t>ии глобальных проблем.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4E51A0" w:rsidRPr="00F657EF" w:rsidRDefault="004E51A0">
      <w:pPr>
        <w:rPr>
          <w:lang w:val="ru-RU"/>
        </w:rPr>
        <w:sectPr w:rsidR="004E51A0" w:rsidRPr="00F657EF">
          <w:pgSz w:w="11906" w:h="16383"/>
          <w:pgMar w:top="1134" w:right="850" w:bottom="1134" w:left="1701" w:header="720" w:footer="720" w:gutter="0"/>
          <w:cols w:space="720"/>
        </w:sectPr>
      </w:pP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bookmarkStart w:id="3" w:name="block-43985008"/>
      <w:bookmarkEnd w:id="2"/>
      <w:r w:rsidRPr="00F657E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</w:t>
      </w:r>
      <w:r w:rsidRPr="00F657EF">
        <w:rPr>
          <w:rFonts w:ascii="Times New Roman" w:hAnsi="Times New Roman"/>
          <w:b/>
          <w:color w:val="000000"/>
          <w:sz w:val="28"/>
          <w:lang w:val="ru-RU"/>
        </w:rPr>
        <w:t>МЕТА «ГЕОГРАФИЯ»</w:t>
      </w:r>
    </w:p>
    <w:p w:rsidR="004E51A0" w:rsidRPr="00F657EF" w:rsidRDefault="004356BF">
      <w:pPr>
        <w:spacing w:after="0" w:line="264" w:lineRule="auto"/>
        <w:ind w:left="12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</w:t>
      </w:r>
      <w:r w:rsidRPr="00F657EF">
        <w:rPr>
          <w:rFonts w:ascii="Times New Roman" w:hAnsi="Times New Roman"/>
          <w:color w:val="000000"/>
          <w:sz w:val="28"/>
          <w:lang w:val="ru-RU"/>
        </w:rPr>
        <w:t>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</w:t>
      </w:r>
      <w:r w:rsidRPr="00F657EF">
        <w:rPr>
          <w:rFonts w:ascii="Times New Roman" w:hAnsi="Times New Roman"/>
          <w:color w:val="000000"/>
          <w:sz w:val="28"/>
          <w:lang w:val="ru-RU"/>
        </w:rPr>
        <w:t>ом числе в части:</w:t>
      </w:r>
    </w:p>
    <w:p w:rsidR="004E51A0" w:rsidRDefault="004356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E51A0" w:rsidRPr="00F657EF" w:rsidRDefault="004356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4E51A0" w:rsidRPr="00F657EF" w:rsidRDefault="004356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4E51A0" w:rsidRPr="00F657EF" w:rsidRDefault="004356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 xml:space="preserve">принятие </w:t>
      </w:r>
      <w:r w:rsidRPr="00F657EF">
        <w:rPr>
          <w:rFonts w:ascii="Times New Roman" w:hAnsi="Times New Roman"/>
          <w:color w:val="000000"/>
          <w:sz w:val="28"/>
          <w:lang w:val="ru-RU"/>
        </w:rPr>
        <w:t>традиционных национальных, общечеловеческих гуманистических и демократических ценностей;</w:t>
      </w:r>
    </w:p>
    <w:p w:rsidR="004E51A0" w:rsidRPr="00F657EF" w:rsidRDefault="004356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E51A0" w:rsidRPr="00F657EF" w:rsidRDefault="004356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готовность вести с</w:t>
      </w:r>
      <w:r w:rsidRPr="00F657EF">
        <w:rPr>
          <w:rFonts w:ascii="Times New Roman" w:hAnsi="Times New Roman"/>
          <w:color w:val="000000"/>
          <w:sz w:val="28"/>
          <w:lang w:val="ru-RU"/>
        </w:rPr>
        <w:t>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4E51A0" w:rsidRPr="00F657EF" w:rsidRDefault="004356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E51A0" w:rsidRPr="00F657EF" w:rsidRDefault="004356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</w:t>
      </w:r>
      <w:r w:rsidRPr="00F657EF">
        <w:rPr>
          <w:rFonts w:ascii="Times New Roman" w:hAnsi="Times New Roman"/>
          <w:color w:val="000000"/>
          <w:sz w:val="28"/>
          <w:lang w:val="ru-RU"/>
        </w:rPr>
        <w:t>нтёрской деятельности;</w:t>
      </w:r>
    </w:p>
    <w:p w:rsidR="004E51A0" w:rsidRDefault="004356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E51A0" w:rsidRPr="00F657EF" w:rsidRDefault="004356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</w:t>
      </w:r>
      <w:r w:rsidRPr="00F657EF">
        <w:rPr>
          <w:rFonts w:ascii="Times New Roman" w:hAnsi="Times New Roman"/>
          <w:color w:val="000000"/>
          <w:sz w:val="28"/>
          <w:lang w:val="ru-RU"/>
        </w:rPr>
        <w:t>настоящее многонационального народа России;</w:t>
      </w:r>
    </w:p>
    <w:p w:rsidR="004E51A0" w:rsidRPr="00F657EF" w:rsidRDefault="004356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4E51A0" w:rsidRPr="00F657EF" w:rsidRDefault="004356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идейная убеждённость,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готовность к служению и защите Отечества, ответственность за его судьбу;</w:t>
      </w:r>
    </w:p>
    <w:p w:rsidR="004E51A0" w:rsidRDefault="004356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E51A0" w:rsidRPr="00F657EF" w:rsidRDefault="004356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E51A0" w:rsidRPr="00F657EF" w:rsidRDefault="004356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4E51A0" w:rsidRPr="00F657EF" w:rsidRDefault="004356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</w:t>
      </w:r>
      <w:r w:rsidRPr="00F657EF">
        <w:rPr>
          <w:rFonts w:ascii="Times New Roman" w:hAnsi="Times New Roman"/>
          <w:color w:val="000000"/>
          <w:sz w:val="28"/>
          <w:lang w:val="ru-RU"/>
        </w:rPr>
        <w:t>инимать осознанные решения, ориентируясь на морально-нравственные нормы и ценности;</w:t>
      </w:r>
    </w:p>
    <w:p w:rsidR="004E51A0" w:rsidRPr="00F657EF" w:rsidRDefault="004356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4E51A0" w:rsidRPr="00F657EF" w:rsidRDefault="004356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</w:t>
      </w:r>
      <w:r w:rsidRPr="00F657EF">
        <w:rPr>
          <w:rFonts w:ascii="Times New Roman" w:hAnsi="Times New Roman"/>
          <w:color w:val="000000"/>
          <w:sz w:val="28"/>
          <w:lang w:val="ru-RU"/>
        </w:rPr>
        <w:t>ям, созданию семьи на основе осознанного принятия ценностей семейной жизни в соответствии с традициями народов России;</w:t>
      </w:r>
    </w:p>
    <w:p w:rsidR="004E51A0" w:rsidRDefault="004356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E51A0" w:rsidRPr="00F657EF" w:rsidRDefault="004356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</w:t>
      </w:r>
      <w:r w:rsidRPr="00F657EF">
        <w:rPr>
          <w:rFonts w:ascii="Times New Roman" w:hAnsi="Times New Roman"/>
          <w:color w:val="000000"/>
          <w:sz w:val="28"/>
          <w:lang w:val="ru-RU"/>
        </w:rPr>
        <w:t>раны, быта, научного и технического творчества, спорта, труда, общественных отношений;</w:t>
      </w:r>
    </w:p>
    <w:p w:rsidR="004E51A0" w:rsidRPr="00F657EF" w:rsidRDefault="004356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E51A0" w:rsidRPr="00F657EF" w:rsidRDefault="004356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</w:t>
      </w:r>
      <w:r w:rsidRPr="00F657EF">
        <w:rPr>
          <w:rFonts w:ascii="Times New Roman" w:hAnsi="Times New Roman"/>
          <w:color w:val="000000"/>
          <w:sz w:val="28"/>
          <w:lang w:val="ru-RU"/>
        </w:rPr>
        <w:t>для личности и общества отечественного и мирового искусства, этнических культурных традиций и народного творчества;</w:t>
      </w:r>
    </w:p>
    <w:p w:rsidR="004E51A0" w:rsidRPr="00F657EF" w:rsidRDefault="004356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4E51A0" w:rsidRDefault="004356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ценности научного познания:</w:t>
      </w:r>
    </w:p>
    <w:p w:rsidR="004E51A0" w:rsidRPr="00F657EF" w:rsidRDefault="004356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4E51A0" w:rsidRPr="00F657EF" w:rsidRDefault="004356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</w:t>
      </w:r>
      <w:r w:rsidRPr="00F657EF">
        <w:rPr>
          <w:rFonts w:ascii="Times New Roman" w:hAnsi="Times New Roman"/>
          <w:color w:val="000000"/>
          <w:sz w:val="28"/>
          <w:lang w:val="ru-RU"/>
        </w:rPr>
        <w:t>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4E51A0" w:rsidRPr="00F657EF" w:rsidRDefault="004356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</w:t>
      </w:r>
      <w:r w:rsidRPr="00F657EF">
        <w:rPr>
          <w:rFonts w:ascii="Times New Roman" w:hAnsi="Times New Roman"/>
          <w:color w:val="000000"/>
          <w:sz w:val="28"/>
          <w:lang w:val="ru-RU"/>
        </w:rPr>
        <w:t>оектную и исследовательскую деятельность в географических науках индивидуально и в группе.</w:t>
      </w:r>
    </w:p>
    <w:p w:rsidR="004E51A0" w:rsidRDefault="004356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:rsidR="004E51A0" w:rsidRPr="00F657EF" w:rsidRDefault="004356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4E51A0" w:rsidRPr="00F657EF" w:rsidRDefault="004356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4E51A0" w:rsidRPr="00F657EF" w:rsidRDefault="004356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4E51A0" w:rsidRDefault="004356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E51A0" w:rsidRPr="00F657EF" w:rsidRDefault="004356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готовность к труду, осознан</w:t>
      </w:r>
      <w:r w:rsidRPr="00F657EF">
        <w:rPr>
          <w:rFonts w:ascii="Times New Roman" w:hAnsi="Times New Roman"/>
          <w:color w:val="000000"/>
          <w:sz w:val="28"/>
          <w:lang w:val="ru-RU"/>
        </w:rPr>
        <w:t>ие ценности мастерства, трудолюбие;</w:t>
      </w:r>
    </w:p>
    <w:p w:rsidR="004E51A0" w:rsidRPr="00F657EF" w:rsidRDefault="004356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4E51A0" w:rsidRPr="00F657EF" w:rsidRDefault="004356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</w:t>
      </w:r>
      <w:r w:rsidRPr="00F657EF">
        <w:rPr>
          <w:rFonts w:ascii="Times New Roman" w:hAnsi="Times New Roman"/>
          <w:color w:val="000000"/>
          <w:sz w:val="28"/>
          <w:lang w:val="ru-RU"/>
        </w:rPr>
        <w:t>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4E51A0" w:rsidRPr="00F657EF" w:rsidRDefault="004356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E51A0" w:rsidRDefault="004356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E51A0" w:rsidRPr="00F657EF" w:rsidRDefault="004356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4E51A0" w:rsidRPr="00F657EF" w:rsidRDefault="004356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на основе знания целей устойчивого развития человечества;</w:t>
      </w:r>
    </w:p>
    <w:p w:rsidR="004E51A0" w:rsidRPr="00F657EF" w:rsidRDefault="004356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4E51A0" w:rsidRPr="00F657EF" w:rsidRDefault="004356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</w:t>
      </w:r>
      <w:r w:rsidRPr="00F657EF">
        <w:rPr>
          <w:rFonts w:ascii="Times New Roman" w:hAnsi="Times New Roman"/>
          <w:color w:val="000000"/>
          <w:sz w:val="28"/>
          <w:lang w:val="ru-RU"/>
        </w:rPr>
        <w:t>ствия предпринимаемых действий, предотвращать их;</w:t>
      </w:r>
    </w:p>
    <w:p w:rsidR="004E51A0" w:rsidRPr="00F657EF" w:rsidRDefault="004356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Овл</w:t>
      </w:r>
      <w:r w:rsidRPr="00F657EF">
        <w:rPr>
          <w:rFonts w:ascii="Times New Roman" w:hAnsi="Times New Roman"/>
          <w:b/>
          <w:color w:val="000000"/>
          <w:sz w:val="28"/>
          <w:lang w:val="ru-RU"/>
        </w:rPr>
        <w:t>адение универсальными учебными познавательными действиями:</w:t>
      </w:r>
    </w:p>
    <w:p w:rsidR="004E51A0" w:rsidRDefault="004356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а) базовые логические действия:</w:t>
      </w:r>
    </w:p>
    <w:p w:rsidR="004E51A0" w:rsidRPr="00F657EF" w:rsidRDefault="004356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4E51A0" w:rsidRPr="00F657EF" w:rsidRDefault="004356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4E51A0" w:rsidRPr="00F657EF" w:rsidRDefault="004356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4E51A0" w:rsidRPr="00F657EF" w:rsidRDefault="004356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</w:t>
      </w:r>
      <w:r w:rsidRPr="00F657EF">
        <w:rPr>
          <w:rFonts w:ascii="Times New Roman" w:hAnsi="Times New Roman"/>
          <w:color w:val="000000"/>
          <w:sz w:val="28"/>
          <w:lang w:val="ru-RU"/>
        </w:rPr>
        <w:t>дачи с учётом анализа имеющихся материальных и нематериальных ресурсов;</w:t>
      </w:r>
    </w:p>
    <w:p w:rsidR="004E51A0" w:rsidRPr="00F657EF" w:rsidRDefault="004356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4E51A0" w:rsidRPr="00F657EF" w:rsidRDefault="004356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</w:t>
      </w:r>
      <w:r w:rsidRPr="00F657EF">
        <w:rPr>
          <w:rFonts w:ascii="Times New Roman" w:hAnsi="Times New Roman"/>
          <w:color w:val="000000"/>
          <w:sz w:val="28"/>
          <w:lang w:val="ru-RU"/>
        </w:rPr>
        <w:t>целям;</w:t>
      </w:r>
    </w:p>
    <w:p w:rsidR="004E51A0" w:rsidRPr="00F657EF" w:rsidRDefault="004356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4E51A0" w:rsidRPr="00F657EF" w:rsidRDefault="004356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4E51A0" w:rsidRDefault="004356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базовые исследо</w:t>
      </w:r>
      <w:r>
        <w:rPr>
          <w:rFonts w:ascii="Times New Roman" w:hAnsi="Times New Roman"/>
          <w:b/>
          <w:color w:val="000000"/>
          <w:sz w:val="28"/>
        </w:rPr>
        <w:t xml:space="preserve">вательские действия: </w:t>
      </w:r>
    </w:p>
    <w:p w:rsidR="004E51A0" w:rsidRPr="00F657EF" w:rsidRDefault="004356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</w:t>
      </w:r>
      <w:r w:rsidRPr="00F657EF">
        <w:rPr>
          <w:rFonts w:ascii="Times New Roman" w:hAnsi="Times New Roman"/>
          <w:color w:val="000000"/>
          <w:sz w:val="28"/>
          <w:lang w:val="ru-RU"/>
        </w:rPr>
        <w:t>ания природных, социально-экономических и геоэкологических объектов, процессов и явлений;</w:t>
      </w:r>
    </w:p>
    <w:p w:rsidR="004E51A0" w:rsidRPr="00F657EF" w:rsidRDefault="004356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</w:t>
      </w:r>
      <w:r w:rsidRPr="00F657EF">
        <w:rPr>
          <w:rFonts w:ascii="Times New Roman" w:hAnsi="Times New Roman"/>
          <w:color w:val="000000"/>
          <w:sz w:val="28"/>
          <w:lang w:val="ru-RU"/>
        </w:rPr>
        <w:t>создании учебных и социальных проектов;</w:t>
      </w:r>
    </w:p>
    <w:p w:rsidR="004E51A0" w:rsidRPr="00F657EF" w:rsidRDefault="004356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4E51A0" w:rsidRPr="00F657EF" w:rsidRDefault="004356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4E51A0" w:rsidRPr="00F657EF" w:rsidRDefault="004356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</w:t>
      </w:r>
      <w:r w:rsidRPr="00F657EF">
        <w:rPr>
          <w:rFonts w:ascii="Times New Roman" w:hAnsi="Times New Roman"/>
          <w:color w:val="000000"/>
          <w:sz w:val="28"/>
          <w:lang w:val="ru-RU"/>
        </w:rPr>
        <w:t>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E51A0" w:rsidRPr="00F657EF" w:rsidRDefault="004356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словиях; </w:t>
      </w:r>
    </w:p>
    <w:p w:rsidR="004E51A0" w:rsidRPr="00F657EF" w:rsidRDefault="004356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E51A0" w:rsidRPr="00F657EF" w:rsidRDefault="004356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4E51A0" w:rsidRPr="00F657EF" w:rsidRDefault="004356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4E51A0" w:rsidRPr="00F657EF" w:rsidRDefault="004356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</w:t>
      </w:r>
      <w:r w:rsidRPr="00F657EF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решения;</w:t>
      </w:r>
    </w:p>
    <w:p w:rsidR="004E51A0" w:rsidRDefault="004356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:rsidR="004E51A0" w:rsidRPr="00F657EF" w:rsidRDefault="004356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</w:t>
      </w:r>
      <w:r w:rsidRPr="00F657EF">
        <w:rPr>
          <w:rFonts w:ascii="Times New Roman" w:hAnsi="Times New Roman"/>
          <w:color w:val="000000"/>
          <w:sz w:val="28"/>
          <w:lang w:val="ru-RU"/>
        </w:rPr>
        <w:t>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4E51A0" w:rsidRPr="00F657EF" w:rsidRDefault="004356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</w:t>
      </w:r>
      <w:r w:rsidRPr="00F657EF">
        <w:rPr>
          <w:rFonts w:ascii="Times New Roman" w:hAnsi="Times New Roman"/>
          <w:color w:val="000000"/>
          <w:sz w:val="28"/>
          <w:lang w:val="ru-RU"/>
        </w:rPr>
        <w:t>;</w:t>
      </w:r>
    </w:p>
    <w:p w:rsidR="004E51A0" w:rsidRDefault="004356B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4E51A0" w:rsidRPr="00F657EF" w:rsidRDefault="004356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</w:t>
      </w:r>
      <w:r w:rsidRPr="00F657EF">
        <w:rPr>
          <w:rFonts w:ascii="Times New Roman" w:hAnsi="Times New Roman"/>
          <w:color w:val="000000"/>
          <w:sz w:val="28"/>
          <w:lang w:val="ru-RU"/>
        </w:rPr>
        <w:t>гигиены, ресурсосбережения, правовых и этических норм, норм информационной безопасности;</w:t>
      </w:r>
    </w:p>
    <w:p w:rsidR="004E51A0" w:rsidRPr="00F657EF" w:rsidRDefault="004356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4E51A0" w:rsidRPr="00F657EF" w:rsidRDefault="004356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владеть р</w:t>
      </w:r>
      <w:r w:rsidRPr="00F657EF">
        <w:rPr>
          <w:rFonts w:ascii="Times New Roman" w:hAnsi="Times New Roman"/>
          <w:color w:val="000000"/>
          <w:sz w:val="28"/>
          <w:lang w:val="ru-RU"/>
        </w:rPr>
        <w:t>азличными способами общения и взаимодействия;</w:t>
      </w:r>
    </w:p>
    <w:p w:rsidR="004E51A0" w:rsidRPr="00F657EF" w:rsidRDefault="004356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4E51A0" w:rsidRPr="00F657EF" w:rsidRDefault="004356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</w:t>
      </w:r>
      <w:r w:rsidRPr="00F657EF">
        <w:rPr>
          <w:rFonts w:ascii="Times New Roman" w:hAnsi="Times New Roman"/>
          <w:color w:val="000000"/>
          <w:sz w:val="28"/>
          <w:lang w:val="ru-RU"/>
        </w:rPr>
        <w:t>ть вопросы по существу обсуждаемой темы;</w:t>
      </w:r>
    </w:p>
    <w:p w:rsidR="004E51A0" w:rsidRPr="00F657EF" w:rsidRDefault="004356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4E51A0" w:rsidRDefault="004356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:rsidR="004E51A0" w:rsidRPr="00F657EF" w:rsidRDefault="004356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</w:t>
      </w:r>
      <w:r w:rsidRPr="00F657EF">
        <w:rPr>
          <w:rFonts w:ascii="Times New Roman" w:hAnsi="Times New Roman"/>
          <w:color w:val="000000"/>
          <w:sz w:val="28"/>
          <w:lang w:val="ru-RU"/>
        </w:rPr>
        <w:t>ты;</w:t>
      </w:r>
    </w:p>
    <w:p w:rsidR="004E51A0" w:rsidRPr="00F657EF" w:rsidRDefault="004356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4E51A0" w:rsidRPr="00F657EF" w:rsidRDefault="004356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роли с учётом мнений участников, обсуждать результаты совместной работы; </w:t>
      </w:r>
    </w:p>
    <w:p w:rsidR="004E51A0" w:rsidRPr="00F657EF" w:rsidRDefault="004356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4E51A0" w:rsidRPr="00F657EF" w:rsidRDefault="004356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практической значимости;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4E51A0" w:rsidRPr="00F657EF" w:rsidRDefault="004356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F657EF">
        <w:rPr>
          <w:rFonts w:ascii="Times New Roman" w:hAnsi="Times New Roman"/>
          <w:color w:val="000000"/>
          <w:sz w:val="28"/>
          <w:lang w:val="ru-RU"/>
        </w:rPr>
        <w:t>нных ситуациях;</w:t>
      </w:r>
    </w:p>
    <w:p w:rsidR="004E51A0" w:rsidRPr="00F657EF" w:rsidRDefault="004356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E51A0" w:rsidRDefault="004356B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E51A0" w:rsidRPr="00F657EF" w:rsidRDefault="004356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E51A0" w:rsidRPr="00F657EF" w:rsidRDefault="004356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делать осознанный выбор, а</w:t>
      </w:r>
      <w:r w:rsidRPr="00F657EF">
        <w:rPr>
          <w:rFonts w:ascii="Times New Roman" w:hAnsi="Times New Roman"/>
          <w:color w:val="000000"/>
          <w:sz w:val="28"/>
          <w:lang w:val="ru-RU"/>
        </w:rPr>
        <w:t>ргументировать его, брать ответственность за решение;</w:t>
      </w:r>
    </w:p>
    <w:p w:rsidR="004E51A0" w:rsidRDefault="004356B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E51A0" w:rsidRPr="00F657EF" w:rsidRDefault="004356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4E51A0" w:rsidRDefault="004356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самоконтроль:</w:t>
      </w:r>
    </w:p>
    <w:p w:rsidR="004E51A0" w:rsidRPr="00F657EF" w:rsidRDefault="004356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4E51A0" w:rsidRPr="00F657EF" w:rsidRDefault="004356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4E51A0" w:rsidRPr="00F657EF" w:rsidRDefault="004356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4E51A0" w:rsidRPr="00F657EF" w:rsidRDefault="004356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4E51A0" w:rsidRPr="00F657EF" w:rsidRDefault="004356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</w:t>
      </w:r>
      <w:r w:rsidRPr="00F657EF">
        <w:rPr>
          <w:rFonts w:ascii="Times New Roman" w:hAnsi="Times New Roman"/>
          <w:b/>
          <w:color w:val="000000"/>
          <w:sz w:val="28"/>
          <w:lang w:val="ru-RU"/>
        </w:rPr>
        <w:t>й сформированность:</w:t>
      </w:r>
    </w:p>
    <w:p w:rsidR="004E51A0" w:rsidRPr="00F657EF" w:rsidRDefault="004356B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4E51A0" w:rsidRPr="00F657EF" w:rsidRDefault="004356B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ть за своё поведение, способность адаптироваться к </w:t>
      </w:r>
      <w:r w:rsidRPr="00F657EF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4E51A0" w:rsidRPr="00F657EF" w:rsidRDefault="004356B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зможностей; </w:t>
      </w:r>
    </w:p>
    <w:p w:rsidR="004E51A0" w:rsidRPr="00F657EF" w:rsidRDefault="004356B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E51A0" w:rsidRPr="00F657EF" w:rsidRDefault="004356B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заботиться, проявлять интерес и разрешать конфликты.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4E51A0" w:rsidRPr="00F657EF" w:rsidRDefault="004356B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E51A0" w:rsidRPr="00F657EF" w:rsidRDefault="004356B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E51A0" w:rsidRPr="00F657EF" w:rsidRDefault="004356B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</w:t>
      </w:r>
      <w:r w:rsidRPr="00F657EF">
        <w:rPr>
          <w:rFonts w:ascii="Times New Roman" w:hAnsi="Times New Roman"/>
          <w:color w:val="000000"/>
          <w:sz w:val="28"/>
          <w:lang w:val="ru-RU"/>
        </w:rPr>
        <w:t>;</w:t>
      </w:r>
    </w:p>
    <w:p w:rsidR="004E51A0" w:rsidRPr="00F657EF" w:rsidRDefault="004356B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</w:t>
      </w:r>
      <w:r w:rsidRPr="00F657EF">
        <w:rPr>
          <w:rFonts w:ascii="Times New Roman" w:hAnsi="Times New Roman"/>
          <w:color w:val="000000"/>
          <w:sz w:val="28"/>
          <w:lang w:val="ru-RU"/>
        </w:rPr>
        <w:t>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</w:t>
      </w:r>
      <w:r w:rsidRPr="00F657EF">
        <w:rPr>
          <w:rFonts w:ascii="Times New Roman" w:hAnsi="Times New Roman"/>
          <w:color w:val="000000"/>
          <w:sz w:val="28"/>
          <w:lang w:val="ru-RU"/>
        </w:rPr>
        <w:t>оссии;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</w:t>
      </w:r>
      <w:r w:rsidRPr="00F657EF">
        <w:rPr>
          <w:rFonts w:ascii="Times New Roman" w:hAnsi="Times New Roman"/>
          <w:color w:val="000000"/>
          <w:sz w:val="28"/>
          <w:lang w:val="ru-RU"/>
        </w:rPr>
        <w:t>остранстве;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дународных магистралей </w:t>
      </w:r>
      <w:r w:rsidRPr="00F657EF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селения и хозяйства: различать географические процессы и явления: 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использовать знания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</w:t>
      </w:r>
      <w:r w:rsidRPr="00F657EF">
        <w:rPr>
          <w:rFonts w:ascii="Times New Roman" w:hAnsi="Times New Roman"/>
          <w:color w:val="000000"/>
          <w:sz w:val="28"/>
          <w:lang w:val="ru-RU"/>
        </w:rPr>
        <w:t>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для классификации ландшафтов с использованием источников географической информации;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в том числе между </w:t>
      </w:r>
      <w:r w:rsidRPr="00F657EF">
        <w:rPr>
          <w:rFonts w:ascii="Times New Roman" w:hAnsi="Times New Roman"/>
          <w:color w:val="000000"/>
          <w:sz w:val="28"/>
          <w:lang w:val="ru-RU"/>
        </w:rPr>
        <w:t>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оять им;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фор</w:t>
      </w:r>
      <w:r w:rsidRPr="00F657EF">
        <w:rPr>
          <w:rFonts w:ascii="Times New Roman" w:hAnsi="Times New Roman"/>
          <w:color w:val="000000"/>
          <w:sz w:val="28"/>
          <w:lang w:val="ru-RU"/>
        </w:rPr>
        <w:t>мулировать и/или обосновывать выводы на основе использования географических знаний;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</w:t>
      </w:r>
      <w:r w:rsidRPr="00F657EF">
        <w:rPr>
          <w:rFonts w:ascii="Times New Roman" w:hAnsi="Times New Roman"/>
          <w:color w:val="000000"/>
          <w:sz w:val="28"/>
          <w:lang w:val="ru-RU"/>
        </w:rPr>
        <w:t>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</w:t>
      </w:r>
      <w:r w:rsidRPr="00F657EF">
        <w:rPr>
          <w:rFonts w:ascii="Times New Roman" w:hAnsi="Times New Roman"/>
          <w:color w:val="000000"/>
          <w:sz w:val="28"/>
          <w:lang w:val="ru-RU"/>
        </w:rPr>
        <w:t>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</w:t>
      </w:r>
      <w:r w:rsidRPr="00F657EF">
        <w:rPr>
          <w:rFonts w:ascii="Times New Roman" w:hAnsi="Times New Roman"/>
          <w:color w:val="000000"/>
          <w:sz w:val="28"/>
          <w:lang w:val="ru-RU"/>
        </w:rPr>
        <w:t>азвивающиеся, новые индустриальные, нефтедобывающие страны, ресурсообеспеченность,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</w:t>
      </w:r>
      <w:r w:rsidRPr="00F657EF">
        <w:rPr>
          <w:rFonts w:ascii="Times New Roman" w:hAnsi="Times New Roman"/>
          <w:color w:val="000000"/>
          <w:sz w:val="28"/>
          <w:lang w:val="ru-RU"/>
        </w:rPr>
        <w:t>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деглобализация, «энергопереход», международные эк</w:t>
      </w:r>
      <w:r w:rsidRPr="00F657EF">
        <w:rPr>
          <w:rFonts w:ascii="Times New Roman" w:hAnsi="Times New Roman"/>
          <w:color w:val="000000"/>
          <w:sz w:val="28"/>
          <w:lang w:val="ru-RU"/>
        </w:rPr>
        <w:t>ономические отношения, устойчивое развитие для решения учебных и (или) практико-ориентированных задач;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 xml:space="preserve"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</w:t>
      </w:r>
      <w:r w:rsidRPr="00F657EF">
        <w:rPr>
          <w:rFonts w:ascii="Times New Roman" w:hAnsi="Times New Roman"/>
          <w:color w:val="000000"/>
          <w:sz w:val="28"/>
          <w:lang w:val="ru-RU"/>
        </w:rPr>
        <w:t>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</w:t>
      </w:r>
      <w:r w:rsidRPr="00F657EF">
        <w:rPr>
          <w:rFonts w:ascii="Times New Roman" w:hAnsi="Times New Roman"/>
          <w:color w:val="000000"/>
          <w:sz w:val="28"/>
          <w:lang w:val="ru-RU"/>
        </w:rPr>
        <w:t>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</w:t>
      </w:r>
      <w:r w:rsidRPr="00F657EF">
        <w:rPr>
          <w:rFonts w:ascii="Times New Roman" w:hAnsi="Times New Roman"/>
          <w:color w:val="000000"/>
          <w:sz w:val="28"/>
          <w:lang w:val="ru-RU"/>
        </w:rPr>
        <w:t>ые, видео- и фотоизображения, геоинформационные системы, адекватные решаемым задачам;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</w:t>
      </w:r>
      <w:r w:rsidRPr="00F657EF">
        <w:rPr>
          <w:rFonts w:ascii="Times New Roman" w:hAnsi="Times New Roman"/>
          <w:color w:val="000000"/>
          <w:sz w:val="28"/>
          <w:lang w:val="ru-RU"/>
        </w:rPr>
        <w:t>риродных и экологических процессов и явлений;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F657EF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</w:t>
      </w:r>
      <w:r w:rsidRPr="00F657EF">
        <w:rPr>
          <w:rFonts w:ascii="Times New Roman" w:hAnsi="Times New Roman"/>
          <w:color w:val="000000"/>
          <w:sz w:val="28"/>
          <w:lang w:val="ru-RU"/>
        </w:rPr>
        <w:t>роцессы и явления;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</w:t>
      </w:r>
      <w:r w:rsidRPr="00F657EF">
        <w:rPr>
          <w:rFonts w:ascii="Times New Roman" w:hAnsi="Times New Roman"/>
          <w:color w:val="000000"/>
          <w:sz w:val="28"/>
          <w:lang w:val="ru-RU"/>
        </w:rPr>
        <w:t>оречивую географическую информацию для решения учебных и (или) практико-ориентированных задач;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и интерпретации информации из различных источников: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</w:t>
      </w:r>
      <w:r w:rsidRPr="00F657EF">
        <w:rPr>
          <w:rFonts w:ascii="Times New Roman" w:hAnsi="Times New Roman"/>
          <w:color w:val="000000"/>
          <w:sz w:val="28"/>
          <w:lang w:val="ru-RU"/>
        </w:rPr>
        <w:t>озяйственного потенциала, экологических проблем;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</w:t>
      </w:r>
      <w:r w:rsidRPr="00F657EF">
        <w:rPr>
          <w:rFonts w:ascii="Times New Roman" w:hAnsi="Times New Roman"/>
          <w:color w:val="000000"/>
          <w:sz w:val="28"/>
          <w:lang w:val="ru-RU"/>
        </w:rPr>
        <w:t>х особенностях развития отдельных отраслей;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использовать разли</w:t>
      </w:r>
      <w:r w:rsidRPr="00F657EF">
        <w:rPr>
          <w:rFonts w:ascii="Times New Roman" w:hAnsi="Times New Roman"/>
          <w:color w:val="000000"/>
          <w:sz w:val="28"/>
          <w:lang w:val="ru-RU"/>
        </w:rPr>
        <w:t>чные источники географической информации для решения учебных и (или) практико-ориентированных задач;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процессов и явлений, в том ч</w:t>
      </w:r>
      <w:r w:rsidRPr="00F657EF">
        <w:rPr>
          <w:rFonts w:ascii="Times New Roman" w:hAnsi="Times New Roman"/>
          <w:color w:val="000000"/>
          <w:sz w:val="28"/>
          <w:lang w:val="ru-RU"/>
        </w:rPr>
        <w:t>исле: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</w:t>
      </w:r>
      <w:r w:rsidRPr="00F657EF">
        <w:rPr>
          <w:rFonts w:ascii="Times New Roman" w:hAnsi="Times New Roman"/>
          <w:color w:val="000000"/>
          <w:sz w:val="28"/>
          <w:lang w:val="ru-RU"/>
        </w:rPr>
        <w:t>мирование отраслевой структуры хозяйства отдельных стран;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социально-экономических и геоэкологических процессов;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оценивать изученные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социально-экономические и геоэкологические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</w:t>
      </w:r>
      <w:r w:rsidRPr="00F657EF">
        <w:rPr>
          <w:rFonts w:ascii="Times New Roman" w:hAnsi="Times New Roman"/>
          <w:color w:val="000000"/>
          <w:sz w:val="28"/>
          <w:lang w:val="ru-RU"/>
        </w:rPr>
        <w:t>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10) с</w:t>
      </w:r>
      <w:r w:rsidRPr="00F657EF">
        <w:rPr>
          <w:rFonts w:ascii="Times New Roman" w:hAnsi="Times New Roman"/>
          <w:color w:val="000000"/>
          <w:sz w:val="28"/>
          <w:lang w:val="ru-RU"/>
        </w:rPr>
        <w:t>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</w:t>
      </w:r>
      <w:r w:rsidRPr="00F657EF">
        <w:rPr>
          <w:rFonts w:ascii="Times New Roman" w:hAnsi="Times New Roman"/>
          <w:color w:val="000000"/>
          <w:sz w:val="28"/>
          <w:lang w:val="ru-RU"/>
        </w:rPr>
        <w:t>ения глобальных изменений климата, повышения уровня Мирового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2) освоение и применение зн</w:t>
      </w:r>
      <w:r w:rsidRPr="00F657EF">
        <w:rPr>
          <w:rFonts w:ascii="Times New Roman" w:hAnsi="Times New Roman"/>
          <w:color w:val="000000"/>
          <w:sz w:val="28"/>
          <w:lang w:val="ru-RU"/>
        </w:rPr>
        <w:t>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описывать полож</w:t>
      </w:r>
      <w:r w:rsidRPr="00F657EF">
        <w:rPr>
          <w:rFonts w:ascii="Times New Roman" w:hAnsi="Times New Roman"/>
          <w:color w:val="000000"/>
          <w:sz w:val="28"/>
          <w:lang w:val="ru-RU"/>
        </w:rPr>
        <w:t>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их закономерностях для определения географических факторов международной хозяйственной </w:t>
      </w:r>
      <w:r w:rsidRPr="00F657EF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ографической информации;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</w:t>
      </w:r>
      <w:r w:rsidRPr="00F657EF">
        <w:rPr>
          <w:rFonts w:ascii="Times New Roman" w:hAnsi="Times New Roman"/>
          <w:color w:val="000000"/>
          <w:sz w:val="28"/>
          <w:lang w:val="ru-RU"/>
        </w:rPr>
        <w:t>й структурой хозяйства изученных стран;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</w:t>
      </w:r>
      <w:r w:rsidRPr="00F657EF">
        <w:rPr>
          <w:rFonts w:ascii="Times New Roman" w:hAnsi="Times New Roman"/>
          <w:color w:val="000000"/>
          <w:sz w:val="28"/>
          <w:lang w:val="ru-RU"/>
        </w:rPr>
        <w:t>ических знаний;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</w:t>
      </w:r>
      <w:r w:rsidRPr="00F657EF">
        <w:rPr>
          <w:rFonts w:ascii="Times New Roman" w:hAnsi="Times New Roman"/>
          <w:color w:val="000000"/>
          <w:sz w:val="28"/>
          <w:lang w:val="ru-RU"/>
        </w:rPr>
        <w:t>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</w:t>
      </w:r>
      <w:r w:rsidRPr="00F657EF">
        <w:rPr>
          <w:rFonts w:ascii="Times New Roman" w:hAnsi="Times New Roman"/>
          <w:color w:val="000000"/>
          <w:sz w:val="28"/>
          <w:lang w:val="ru-RU"/>
        </w:rPr>
        <w:t>тность населения, миграции населения, расселение населения, демографическая политика, субурбанизация, ложная урбанизация; мегалополисы, развитые и развивающиеся, новые индустриальные, нефтедобывающие страны; ресурсообеспеченность, мировое хозяйство, междун</w:t>
      </w:r>
      <w:r w:rsidRPr="00F657EF">
        <w:rPr>
          <w:rFonts w:ascii="Times New Roman" w:hAnsi="Times New Roman"/>
          <w:color w:val="000000"/>
          <w:sz w:val="28"/>
          <w:lang w:val="ru-RU"/>
        </w:rPr>
        <w:t>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</w:t>
      </w:r>
      <w:r w:rsidRPr="00F657EF">
        <w:rPr>
          <w:rFonts w:ascii="Times New Roman" w:hAnsi="Times New Roman"/>
          <w:color w:val="000000"/>
          <w:sz w:val="28"/>
          <w:lang w:val="ru-RU"/>
        </w:rPr>
        <w:t>ргетика, «зелёная энергетика», органическое сельское хозяйство;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5) сфор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F657EF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</w:t>
      </w:r>
      <w:r w:rsidRPr="00F657EF">
        <w:rPr>
          <w:rFonts w:ascii="Times New Roman" w:hAnsi="Times New Roman"/>
          <w:color w:val="000000"/>
          <w:sz w:val="28"/>
          <w:lang w:val="ru-RU"/>
        </w:rPr>
        <w:t>у фиксации результатов наблюдения/исследования; формулировать обобщения и выводы по результатам наблюдения/исследования;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источники географической информации для получения новых знаний о природных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и социально-экономических процессах и явлениях, выявления закономерностей и тенденций их развития, прогнозирования: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(картографические, статистические, текстовые, видео- и фотоизображения, геоинф</w:t>
      </w:r>
      <w:r w:rsidRPr="00F657EF">
        <w:rPr>
          <w:rFonts w:ascii="Times New Roman" w:hAnsi="Times New Roman"/>
          <w:color w:val="000000"/>
          <w:sz w:val="28"/>
          <w:lang w:val="ru-RU"/>
        </w:rPr>
        <w:t>ормационные системы), адекватные решаемым задачам;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</w:t>
      </w:r>
      <w:r w:rsidRPr="00F657EF">
        <w:rPr>
          <w:rFonts w:ascii="Times New Roman" w:hAnsi="Times New Roman"/>
          <w:color w:val="000000"/>
          <w:sz w:val="28"/>
          <w:lang w:val="ru-RU"/>
        </w:rPr>
        <w:t>и явлений на территории регионов мира и отдельных стран;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</w:t>
      </w:r>
      <w:r w:rsidRPr="00F657EF">
        <w:rPr>
          <w:rFonts w:ascii="Times New Roman" w:hAnsi="Times New Roman"/>
          <w:color w:val="000000"/>
          <w:sz w:val="28"/>
          <w:lang w:val="ru-RU"/>
        </w:rPr>
        <w:t>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</w:t>
      </w:r>
      <w:r w:rsidRPr="00F657EF">
        <w:rPr>
          <w:rFonts w:ascii="Times New Roman" w:hAnsi="Times New Roman"/>
          <w:color w:val="000000"/>
          <w:sz w:val="28"/>
          <w:lang w:val="ru-RU"/>
        </w:rPr>
        <w:t>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7) владение умения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ми географического анализа и интерпретации информации из различных источников: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</w:t>
      </w:r>
      <w:r w:rsidRPr="00F657EF">
        <w:rPr>
          <w:rFonts w:ascii="Times New Roman" w:hAnsi="Times New Roman"/>
          <w:color w:val="000000"/>
          <w:sz w:val="28"/>
          <w:lang w:val="ru-RU"/>
        </w:rPr>
        <w:t>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заключения на основе анализа и интерпретации информации из различных </w:t>
      </w:r>
      <w:r w:rsidRPr="00F657EF">
        <w:rPr>
          <w:rFonts w:ascii="Times New Roman" w:hAnsi="Times New Roman"/>
          <w:color w:val="000000"/>
          <w:sz w:val="28"/>
          <w:lang w:val="ru-RU"/>
        </w:rPr>
        <w:t>источников;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географические знания для объяснения изученных социально-экономических и геоэкологических явлений и процессов в странах мира: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объяснять географические особенности стран с разным уровнем социально-экономического развития, в том числе объяснять различие в с</w:t>
      </w:r>
      <w:r w:rsidRPr="00F657EF">
        <w:rPr>
          <w:rFonts w:ascii="Times New Roman" w:hAnsi="Times New Roman"/>
          <w:color w:val="000000"/>
          <w:sz w:val="28"/>
          <w:lang w:val="ru-RU"/>
        </w:rPr>
        <w:t>оставе, структуре и размещении населения, в уровне и качестве жизни населения;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</w:t>
      </w:r>
      <w:r w:rsidRPr="00F657EF">
        <w:rPr>
          <w:rFonts w:ascii="Times New Roman" w:hAnsi="Times New Roman"/>
          <w:color w:val="000000"/>
          <w:sz w:val="28"/>
          <w:lang w:val="ru-RU"/>
        </w:rPr>
        <w:t>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изученные социально-</w:t>
      </w:r>
      <w:r w:rsidRPr="00F657EF">
        <w:rPr>
          <w:rFonts w:ascii="Times New Roman" w:hAnsi="Times New Roman"/>
          <w:color w:val="000000"/>
          <w:sz w:val="28"/>
          <w:lang w:val="ru-RU"/>
        </w:rPr>
        <w:t>экономические и геоэкологические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</w:t>
      </w:r>
      <w:r w:rsidRPr="00F657EF">
        <w:rPr>
          <w:rFonts w:ascii="Times New Roman" w:hAnsi="Times New Roman"/>
          <w:color w:val="000000"/>
          <w:sz w:val="28"/>
          <w:lang w:val="ru-RU"/>
        </w:rPr>
        <w:t xml:space="preserve">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</w:t>
      </w:r>
      <w:r w:rsidRPr="00F657EF">
        <w:rPr>
          <w:rFonts w:ascii="Times New Roman" w:hAnsi="Times New Roman"/>
          <w:color w:val="000000"/>
          <w:sz w:val="28"/>
          <w:lang w:val="ru-RU"/>
        </w:rPr>
        <w:t>ых экономических связей России в новых экономических условиях;</w:t>
      </w:r>
    </w:p>
    <w:p w:rsidR="004E51A0" w:rsidRPr="00F657EF" w:rsidRDefault="004356BF">
      <w:pPr>
        <w:spacing w:after="0" w:line="264" w:lineRule="auto"/>
        <w:ind w:firstLine="600"/>
        <w:jc w:val="both"/>
        <w:rPr>
          <w:lang w:val="ru-RU"/>
        </w:rPr>
      </w:pPr>
      <w:r w:rsidRPr="00F657EF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</w:t>
      </w:r>
      <w:r w:rsidRPr="00F657EF">
        <w:rPr>
          <w:rFonts w:ascii="Times New Roman" w:hAnsi="Times New Roman"/>
          <w:color w:val="000000"/>
          <w:sz w:val="28"/>
          <w:lang w:val="ru-RU"/>
        </w:rPr>
        <w:t>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:rsidR="004E51A0" w:rsidRPr="00F657EF" w:rsidRDefault="004E51A0">
      <w:pPr>
        <w:rPr>
          <w:lang w:val="ru-RU"/>
        </w:rPr>
        <w:sectPr w:rsidR="004E51A0" w:rsidRPr="00F657EF">
          <w:pgSz w:w="11906" w:h="16383"/>
          <w:pgMar w:top="1134" w:right="850" w:bottom="1134" w:left="1701" w:header="720" w:footer="720" w:gutter="0"/>
          <w:cols w:space="720"/>
        </w:sectPr>
      </w:pPr>
    </w:p>
    <w:p w:rsidR="004E51A0" w:rsidRDefault="004356BF">
      <w:pPr>
        <w:spacing w:after="0"/>
        <w:ind w:left="120"/>
      </w:pPr>
      <w:bookmarkStart w:id="4" w:name="block-43985005"/>
      <w:bookmarkEnd w:id="3"/>
      <w:r w:rsidRPr="00F657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51A0" w:rsidRDefault="004356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4E51A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1A0" w:rsidRDefault="004E51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51A0" w:rsidRDefault="004E5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нные (цифровые) образовательные ресурсы </w:t>
            </w:r>
          </w:p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A0" w:rsidRDefault="004E5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A0" w:rsidRDefault="004E51A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1A0" w:rsidRDefault="004E51A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1A0" w:rsidRDefault="004E51A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1A0" w:rsidRDefault="004E5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A0" w:rsidRDefault="004E51A0"/>
        </w:tc>
      </w:tr>
      <w:tr w:rsidR="004E5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4E5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1A0" w:rsidRDefault="004E51A0"/>
        </w:tc>
      </w:tr>
      <w:tr w:rsidR="004E51A0" w:rsidRPr="00F657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F65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4E5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1A0" w:rsidRDefault="004E51A0"/>
        </w:tc>
      </w:tr>
      <w:tr w:rsidR="004E5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4E5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1A0" w:rsidRDefault="004E51A0"/>
        </w:tc>
      </w:tr>
      <w:tr w:rsidR="004E5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4E5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и воспроизводство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1A0" w:rsidRDefault="004E51A0"/>
        </w:tc>
      </w:tr>
      <w:tr w:rsidR="004E5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4E5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экономическая интеграция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</w:t>
            </w: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>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1A0" w:rsidRDefault="004E51A0"/>
        </w:tc>
      </w:tr>
      <w:tr w:rsidR="004E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1A0" w:rsidRDefault="004E51A0"/>
        </w:tc>
      </w:tr>
    </w:tbl>
    <w:p w:rsidR="004E51A0" w:rsidRDefault="004E51A0">
      <w:pPr>
        <w:sectPr w:rsidR="004E5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1A0" w:rsidRDefault="004356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4E51A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1A0" w:rsidRDefault="004E51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51A0" w:rsidRDefault="004E5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A0" w:rsidRDefault="004E5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A0" w:rsidRDefault="004E51A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1A0" w:rsidRDefault="004E51A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1A0" w:rsidRDefault="004E51A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1A0" w:rsidRDefault="004E5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A0" w:rsidRDefault="004E51A0"/>
        </w:tc>
      </w:tr>
      <w:tr w:rsidR="004E51A0" w:rsidRPr="00F657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5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4E51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1A0" w:rsidRDefault="004E51A0"/>
        </w:tc>
      </w:tr>
      <w:tr w:rsidR="004E5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4E51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1A0" w:rsidRDefault="004E51A0"/>
        </w:tc>
      </w:tr>
      <w:tr w:rsidR="004E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51A0" w:rsidRDefault="004E51A0"/>
        </w:tc>
      </w:tr>
    </w:tbl>
    <w:p w:rsidR="004E51A0" w:rsidRDefault="004E51A0">
      <w:pPr>
        <w:sectPr w:rsidR="004E5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1A0" w:rsidRDefault="004E51A0">
      <w:pPr>
        <w:sectPr w:rsidR="004E5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1A0" w:rsidRDefault="004356BF">
      <w:pPr>
        <w:spacing w:after="0"/>
        <w:ind w:left="120"/>
      </w:pPr>
      <w:bookmarkStart w:id="5" w:name="block-4398500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51A0" w:rsidRDefault="004356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4E51A0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1A0" w:rsidRDefault="004E51A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51A0" w:rsidRDefault="004E5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A0" w:rsidRDefault="004E5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A0" w:rsidRDefault="004E51A0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1A0" w:rsidRDefault="004E51A0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1A0" w:rsidRDefault="004E51A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1A0" w:rsidRDefault="004E5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A0" w:rsidRDefault="004E5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A0" w:rsidRDefault="004E51A0"/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</w:t>
            </w: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взаимодействия человека и природы.Опасные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работа "Определение целей и задач </w:t>
            </w: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учебного исследования, связанного с </w:t>
            </w: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виды. </w:t>
            </w: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регионов, крупных стран, в том числе России. Ресурсообеспеченность.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</w:t>
            </w: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>ресурсы. Рекреационные ресурсы. Практическая работа "Определение ресурсообеспеченности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>Теоретические основы геополитики как науки. Политическая география и геополитика. Политическая карта мира и изменения, на ней происходящие. Новая многополярная модель политического мироустройства. ПГП. Специфика России как евразийского и приарктического</w:t>
            </w: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стран: критерии их </w:t>
            </w: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государств мира, унитарное и федеративное устройство.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Теория демографического перехода. Воспроизводство населения, его </w:t>
            </w: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>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направления. Теория демографического перехода. Практическая работа "Объяснение </w:t>
            </w: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населения мира. Практическая работа "Сравнение половой и возрастной структуры в странах различных типов воспроизводства</w:t>
            </w: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</w:t>
            </w: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структуры </w:t>
            </w: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</w:t>
            </w: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</w:t>
            </w: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>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</w:t>
            </w: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>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хозяйство: определение и состав. Отраслевая,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</w:t>
            </w: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постиндустриальные страны. Роль и место России в МГРТ. </w:t>
            </w: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региональные интеграционные </w:t>
            </w: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группировки. </w:t>
            </w:r>
            <w:r>
              <w:rPr>
                <w:rFonts w:ascii="Times New Roman" w:hAnsi="Times New Roman"/>
                <w:color w:val="000000"/>
                <w:sz w:val="24"/>
              </w:rPr>
              <w:t>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</w:t>
            </w: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отраслей топливной промышленности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мирового производства электроэнергии и её географические особенности. Роль России. Практическая работа "Представление в виде диаграмм </w:t>
            </w: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>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базы. Ведущие страны-производители и экспортёры продукции чёрных и цветных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</w:t>
            </w: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Лесопромышленный комплекс </w:t>
            </w: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>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тенденции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отрасли. Органическое сельское хозяйство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География.. Ведущие экспортёры и импортёры. Влияние на окружающую среду. Практическая работа "Определение направления грузопотоков продовольствия на основе анализа </w:t>
            </w: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Роль разных видов транспорта в современном мире. Основные международные магистрали и </w:t>
            </w: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транспортные узлыМировая система </w:t>
            </w: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НИОКР/ Всероссийская проверочная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система НИОКР/ Всероссийская проверочная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международных финансовых центров. Мировая торговля и туризм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A0" w:rsidRDefault="004E51A0"/>
        </w:tc>
      </w:tr>
    </w:tbl>
    <w:p w:rsidR="004E51A0" w:rsidRDefault="004E51A0">
      <w:pPr>
        <w:sectPr w:rsidR="004E5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1A0" w:rsidRDefault="004356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4E51A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1A0" w:rsidRDefault="004E51A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51A0" w:rsidRDefault="004E5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A0" w:rsidRDefault="004E5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A0" w:rsidRDefault="004E51A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1A0" w:rsidRDefault="004E51A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1A0" w:rsidRDefault="004E51A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1A0" w:rsidRDefault="004E5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A0" w:rsidRDefault="004E5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A0" w:rsidRDefault="004E51A0"/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Pr="00F657EF" w:rsidRDefault="004356BF">
            <w:pPr>
              <w:spacing w:after="0"/>
              <w:ind w:left="135"/>
              <w:rPr>
                <w:lang w:val="ru-RU"/>
              </w:rPr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</w:t>
            </w: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 w:rsidRPr="00F65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"Сравнение по уровню социально-экономического развития стран различных субрегионов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Азия: состав, общая экономико-географическая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характеристика. Юго-Западная Азия. Иран: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Азия. Индия: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Азия: общие черты 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капитала, населения и хозяйства 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Юго-Восточная Азия: общие черты и особенности природно-ресурсного капитала, населения и хозяйства 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данных об экспорте основных видов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Азия. Япония: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Современные экономические отношения России со странами Зарубежной Азии (Китай, Индия, Турция, страны </w:t>
            </w:r>
            <w:r>
              <w:rPr>
                <w:rFonts w:ascii="Times New Roman" w:hAnsi="Times New Roman"/>
                <w:color w:val="000000"/>
                <w:sz w:val="24"/>
              </w:rPr>
              <w:t>Центральной Азии). Обобщение по темам: Зарубежная Европа. Зарубежная Азия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Америка. Субрегионы: Северная Америка,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Субрегионы Америки.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t>капитала, населенизя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Бразилия: особенности ЭГП, природно-ресурсного капитала, населения и хозяйства, современные проблемы.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Африка: состав (субрегионы), общая экономико-географическая характеристика. Особенности. Экономические и социальные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субрегионов. Последствия колониализма в экономике Африке.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Африка. Особенности природно-ресурсного капитала, населения и хозяйства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Западная Африка, Центральная Африка, Восточная Африка. Особенности природно-ресурсного капитала, населения и хозяйства Нигерии. Практическая работа "Сравнение на основе анализа статистических данных роли сельского хозяйства в экономике </w:t>
            </w:r>
            <w:r>
              <w:rPr>
                <w:rFonts w:ascii="Times New Roman" w:hAnsi="Times New Roman"/>
                <w:color w:val="000000"/>
                <w:sz w:val="24"/>
              </w:rPr>
              <w:t>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Океания: особенности ГП Австралийский Союз: главные факторы размещения населения и развития хозяйства . 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Океания: особенности природных ресурсов, населения и хозяйства.Место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политике, экономике, человеческом потенциале. 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аспекты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внешнеэкономических и 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"Изменение направления международных экономических связей России в новых геоэкономических и геополитических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51A0" w:rsidRDefault="004E51A0">
            <w:pPr>
              <w:spacing w:after="0"/>
              <w:ind w:left="135"/>
            </w:pPr>
          </w:p>
        </w:tc>
      </w:tr>
      <w:tr w:rsidR="004E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51A0" w:rsidRDefault="0043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A0" w:rsidRDefault="004E51A0"/>
        </w:tc>
      </w:tr>
    </w:tbl>
    <w:p w:rsidR="004E51A0" w:rsidRDefault="004E51A0">
      <w:pPr>
        <w:sectPr w:rsidR="004E5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1A0" w:rsidRDefault="004E51A0">
      <w:pPr>
        <w:sectPr w:rsidR="004E5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1A0" w:rsidRDefault="004356BF">
      <w:pPr>
        <w:spacing w:after="0"/>
        <w:ind w:left="120"/>
      </w:pPr>
      <w:bookmarkStart w:id="6" w:name="block-43985006"/>
      <w:bookmarkEnd w:id="5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4E51A0" w:rsidRDefault="004356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51A0" w:rsidRDefault="004E51A0">
      <w:pPr>
        <w:spacing w:after="0" w:line="480" w:lineRule="auto"/>
        <w:ind w:left="120"/>
      </w:pPr>
    </w:p>
    <w:p w:rsidR="004E51A0" w:rsidRDefault="004E51A0">
      <w:pPr>
        <w:spacing w:after="0" w:line="480" w:lineRule="auto"/>
        <w:ind w:left="120"/>
      </w:pPr>
    </w:p>
    <w:p w:rsidR="004E51A0" w:rsidRDefault="004E51A0">
      <w:pPr>
        <w:spacing w:after="0"/>
        <w:ind w:left="120"/>
      </w:pPr>
    </w:p>
    <w:p w:rsidR="004E51A0" w:rsidRDefault="004356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E51A0" w:rsidRDefault="004E51A0">
      <w:pPr>
        <w:spacing w:after="0" w:line="480" w:lineRule="auto"/>
        <w:ind w:left="120"/>
      </w:pPr>
    </w:p>
    <w:p w:rsidR="004E51A0" w:rsidRDefault="004E51A0">
      <w:pPr>
        <w:spacing w:after="0"/>
        <w:ind w:left="120"/>
      </w:pPr>
    </w:p>
    <w:p w:rsidR="004E51A0" w:rsidRDefault="004356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E51A0" w:rsidRDefault="004E51A0">
      <w:pPr>
        <w:spacing w:after="0" w:line="480" w:lineRule="auto"/>
        <w:ind w:left="120"/>
      </w:pPr>
    </w:p>
    <w:p w:rsidR="004E51A0" w:rsidRDefault="004E51A0">
      <w:pPr>
        <w:sectPr w:rsidR="004E51A0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4356BF" w:rsidRDefault="004356BF"/>
    <w:sectPr w:rsidR="004356BF" w:rsidSect="004E51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FFF"/>
    <w:multiLevelType w:val="multilevel"/>
    <w:tmpl w:val="C5667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03B59"/>
    <w:multiLevelType w:val="multilevel"/>
    <w:tmpl w:val="30744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17B2B"/>
    <w:multiLevelType w:val="multilevel"/>
    <w:tmpl w:val="FDC88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8D6F6E"/>
    <w:multiLevelType w:val="multilevel"/>
    <w:tmpl w:val="2CE83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28580A"/>
    <w:multiLevelType w:val="multilevel"/>
    <w:tmpl w:val="91EC7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B653D6"/>
    <w:multiLevelType w:val="multilevel"/>
    <w:tmpl w:val="01F0B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E123B5"/>
    <w:multiLevelType w:val="multilevel"/>
    <w:tmpl w:val="08BA1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583EF5"/>
    <w:multiLevelType w:val="multilevel"/>
    <w:tmpl w:val="FDD20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740574"/>
    <w:multiLevelType w:val="multilevel"/>
    <w:tmpl w:val="D2FA4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251F97"/>
    <w:multiLevelType w:val="multilevel"/>
    <w:tmpl w:val="3ABE0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0A1A27"/>
    <w:multiLevelType w:val="multilevel"/>
    <w:tmpl w:val="EA3EF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05211B"/>
    <w:multiLevelType w:val="multilevel"/>
    <w:tmpl w:val="60F4C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637874"/>
    <w:multiLevelType w:val="multilevel"/>
    <w:tmpl w:val="9BBC1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357BDC"/>
    <w:multiLevelType w:val="multilevel"/>
    <w:tmpl w:val="F63AB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66287A"/>
    <w:multiLevelType w:val="multilevel"/>
    <w:tmpl w:val="F0B04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455589"/>
    <w:multiLevelType w:val="multilevel"/>
    <w:tmpl w:val="5524A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181844"/>
    <w:multiLevelType w:val="multilevel"/>
    <w:tmpl w:val="32CC2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11"/>
  </w:num>
  <w:num w:numId="6">
    <w:abstractNumId w:val="12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4"/>
  </w:num>
  <w:num w:numId="12">
    <w:abstractNumId w:val="6"/>
  </w:num>
  <w:num w:numId="13">
    <w:abstractNumId w:val="13"/>
  </w:num>
  <w:num w:numId="14">
    <w:abstractNumId w:val="16"/>
  </w:num>
  <w:num w:numId="15">
    <w:abstractNumId w:val="15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4E51A0"/>
    <w:rsid w:val="004356BF"/>
    <w:rsid w:val="004E51A0"/>
    <w:rsid w:val="00F6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E51A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5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6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5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9186</Words>
  <Characters>52364</Characters>
  <Application>Microsoft Office Word</Application>
  <DocSecurity>0</DocSecurity>
  <Lines>436</Lines>
  <Paragraphs>122</Paragraphs>
  <ScaleCrop>false</ScaleCrop>
  <Company/>
  <LinksUpToDate>false</LinksUpToDate>
  <CharactersWithSpaces>61428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2024-09-18T18:52:00Z</dcterms:created>
  <dcterms:modified xsi:type="dcterms:W3CDTF">2024-09-18T18:52:00Z</dcterms:modified>
</cp:coreProperties>
</file>